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679"/>
      </w:tblGrid>
      <w:tr w:rsidR="00920065" w14:paraId="2EF04500" w14:textId="77777777" w:rsidTr="004E65AC">
        <w:trPr>
          <w:trHeight w:hRule="exact" w:val="990"/>
        </w:trPr>
        <w:tc>
          <w:tcPr>
            <w:tcW w:w="7797" w:type="dxa"/>
            <w:gridSpan w:val="2"/>
          </w:tcPr>
          <w:p w14:paraId="2EF044FE" w14:textId="77777777" w:rsidR="004E65AC" w:rsidRPr="00BD699E" w:rsidRDefault="0070776B" w:rsidP="00C147BE">
            <w:pPr>
              <w:pStyle w:val="OKS-poudarkibesedila"/>
              <w:rPr>
                <w:b w:val="0"/>
                <w:caps/>
                <w:sz w:val="11"/>
                <w:szCs w:val="11"/>
              </w:rPr>
            </w:pPr>
            <w:r w:rsidRPr="00BD699E">
              <w:rPr>
                <w:b w:val="0"/>
                <w:caps/>
                <w:sz w:val="11"/>
                <w:szCs w:val="11"/>
              </w:rPr>
              <w:t xml:space="preserve">ŠT. DOK. </w:t>
            </w:r>
          </w:p>
          <w:p w14:paraId="2EF044FF" w14:textId="77777777" w:rsidR="004E65AC" w:rsidRPr="00BD699E" w:rsidRDefault="0070776B" w:rsidP="00C147BE">
            <w:pPr>
              <w:pStyle w:val="OKS-poudarkibesedila"/>
            </w:pPr>
            <w:bookmarkStart w:id="0" w:name="KlasZnak"/>
            <w:r w:rsidRPr="00BD699E">
              <w:t>03-1/2019-83</w:t>
            </w:r>
            <w:bookmarkEnd w:id="0"/>
          </w:p>
        </w:tc>
      </w:tr>
      <w:tr w:rsidR="00920065" w14:paraId="2EF04503" w14:textId="77777777" w:rsidTr="004E65AC">
        <w:trPr>
          <w:trHeight w:hRule="exact" w:val="208"/>
        </w:trPr>
        <w:tc>
          <w:tcPr>
            <w:tcW w:w="3118" w:type="dxa"/>
          </w:tcPr>
          <w:p w14:paraId="2EF04501" w14:textId="77777777" w:rsidR="004E65AC" w:rsidRPr="00BD699E" w:rsidRDefault="0070776B" w:rsidP="00C147BE">
            <w:pPr>
              <w:pStyle w:val="OKS-opisi"/>
            </w:pPr>
            <w:r w:rsidRPr="00BD699E">
              <w:t>NASLOVNIK</w:t>
            </w:r>
          </w:p>
        </w:tc>
        <w:tc>
          <w:tcPr>
            <w:tcW w:w="4679" w:type="dxa"/>
          </w:tcPr>
          <w:p w14:paraId="2EF04502" w14:textId="77777777" w:rsidR="004E65AC" w:rsidRPr="00BD699E" w:rsidRDefault="0070776B" w:rsidP="00C147BE">
            <w:pPr>
              <w:pStyle w:val="OKS-opisi"/>
            </w:pPr>
            <w:r w:rsidRPr="00BD699E">
              <w:t>KRAJ, DATUM</w:t>
            </w:r>
          </w:p>
        </w:tc>
      </w:tr>
      <w:tr w:rsidR="00920065" w14:paraId="2EF0450B" w14:textId="77777777" w:rsidTr="004E65AC">
        <w:trPr>
          <w:trHeight w:hRule="exact" w:val="1786"/>
        </w:trPr>
        <w:tc>
          <w:tcPr>
            <w:tcW w:w="3118" w:type="dxa"/>
          </w:tcPr>
          <w:p w14:paraId="2EF04504" w14:textId="284B35C4" w:rsidR="004E65AC" w:rsidRDefault="00A6033F" w:rsidP="00C147BE">
            <w:pPr>
              <w:pStyle w:val="OKS-naslovnik"/>
              <w:jc w:val="left"/>
              <w:rPr>
                <w:b/>
              </w:rPr>
            </w:pPr>
            <w:r>
              <w:rPr>
                <w:b/>
              </w:rPr>
              <w:t>č</w:t>
            </w:r>
            <w:r w:rsidR="0070776B">
              <w:rPr>
                <w:b/>
              </w:rPr>
              <w:t>lan</w:t>
            </w:r>
            <w:r>
              <w:rPr>
                <w:b/>
              </w:rPr>
              <w:t>om</w:t>
            </w:r>
            <w:r w:rsidR="0070776B">
              <w:rPr>
                <w:b/>
              </w:rPr>
              <w:t xml:space="preserve"> IO OKS-ZŠZ</w:t>
            </w:r>
          </w:p>
          <w:p w14:paraId="2EF04505" w14:textId="77777777" w:rsidR="004E65AC" w:rsidRDefault="004E65AC" w:rsidP="00C147BE">
            <w:pPr>
              <w:pStyle w:val="OKS-naslovnik"/>
              <w:jc w:val="left"/>
              <w:rPr>
                <w:b/>
              </w:rPr>
            </w:pPr>
          </w:p>
          <w:p w14:paraId="2EF04506" w14:textId="77777777" w:rsidR="004E65AC" w:rsidRDefault="004E65AC" w:rsidP="00C147BE">
            <w:pPr>
              <w:pStyle w:val="OKS-naslovnik"/>
              <w:jc w:val="left"/>
              <w:rPr>
                <w:b/>
              </w:rPr>
            </w:pPr>
            <w:bookmarkStart w:id="1" w:name="NazivSubjekt"/>
            <w:bookmarkEnd w:id="1"/>
          </w:p>
          <w:p w14:paraId="2EF04507" w14:textId="77777777" w:rsidR="004E65AC" w:rsidRDefault="004E65AC" w:rsidP="00C147BE">
            <w:pPr>
              <w:pStyle w:val="OKS-naslovnik"/>
              <w:jc w:val="left"/>
              <w:rPr>
                <w:b/>
              </w:rPr>
            </w:pPr>
            <w:bookmarkStart w:id="2" w:name="SubjektNaslov"/>
            <w:bookmarkEnd w:id="2"/>
          </w:p>
          <w:p w14:paraId="2EF04508" w14:textId="77777777" w:rsidR="004E65AC" w:rsidRPr="00BD699E" w:rsidRDefault="0070776B" w:rsidP="00C147BE">
            <w:pPr>
              <w:pStyle w:val="OKS-naslovnik"/>
              <w:jc w:val="left"/>
              <w:rPr>
                <w:b/>
              </w:rPr>
            </w:pPr>
            <w:bookmarkStart w:id="3" w:name="PostnaSt"/>
            <w:bookmarkEnd w:id="3"/>
            <w:r>
              <w:rPr>
                <w:b/>
              </w:rPr>
              <w:t xml:space="preserve"> </w:t>
            </w:r>
            <w:bookmarkStart w:id="4" w:name="KrajPošta"/>
            <w:bookmarkEnd w:id="4"/>
          </w:p>
          <w:p w14:paraId="2EF04509" w14:textId="77777777" w:rsidR="004E65AC" w:rsidRPr="00BB64D9" w:rsidRDefault="004E65AC" w:rsidP="00C147BE">
            <w:pPr>
              <w:pStyle w:val="OKS-naslovnik"/>
              <w:jc w:val="left"/>
            </w:pPr>
          </w:p>
        </w:tc>
        <w:tc>
          <w:tcPr>
            <w:tcW w:w="4679" w:type="dxa"/>
          </w:tcPr>
          <w:p w14:paraId="2EF0450A" w14:textId="1E6743E3" w:rsidR="004E65AC" w:rsidRPr="00BD699E" w:rsidRDefault="0070776B" w:rsidP="00C147BE">
            <w:pPr>
              <w:pStyle w:val="OKS-naslovnik"/>
            </w:pPr>
            <w:r w:rsidRPr="00BD699E">
              <w:t xml:space="preserve">Ljubljana, </w:t>
            </w:r>
            <w:bookmarkStart w:id="5" w:name="CasSprejema"/>
            <w:bookmarkEnd w:id="5"/>
            <w:r w:rsidR="006D636F">
              <w:t>02.07.2021</w:t>
            </w:r>
          </w:p>
        </w:tc>
      </w:tr>
      <w:tr w:rsidR="00920065" w14:paraId="2EF0450F" w14:textId="77777777" w:rsidTr="004E65AC">
        <w:trPr>
          <w:trHeight w:hRule="exact" w:val="1557"/>
        </w:trPr>
        <w:tc>
          <w:tcPr>
            <w:tcW w:w="7797" w:type="dxa"/>
            <w:gridSpan w:val="2"/>
            <w:vAlign w:val="center"/>
          </w:tcPr>
          <w:p w14:paraId="2EF0450C" w14:textId="77777777" w:rsidR="004E65AC" w:rsidRPr="00BD699E" w:rsidRDefault="0070776B" w:rsidP="00C147BE">
            <w:pPr>
              <w:pStyle w:val="OKS-opisi"/>
            </w:pPr>
            <w:r w:rsidRPr="00BD699E">
              <w:t>ZADEVA</w:t>
            </w:r>
          </w:p>
          <w:p w14:paraId="2EF0450D" w14:textId="6ECFB955" w:rsidR="004E65AC" w:rsidRPr="007749DE" w:rsidRDefault="0070776B" w:rsidP="00C147BE">
            <w:pPr>
              <w:pStyle w:val="OKS-naslov1"/>
              <w:rPr>
                <w:sz w:val="22"/>
                <w:szCs w:val="22"/>
              </w:rPr>
            </w:pPr>
            <w:r w:rsidRPr="007749DE">
              <w:rPr>
                <w:sz w:val="22"/>
                <w:szCs w:val="22"/>
              </w:rPr>
              <w:t xml:space="preserve">ZAPISNIK </w:t>
            </w:r>
            <w:bookmarkStart w:id="6" w:name="StSeje"/>
            <w:bookmarkEnd w:id="6"/>
            <w:r w:rsidR="00437B2A" w:rsidRPr="007749DE">
              <w:rPr>
                <w:sz w:val="22"/>
                <w:szCs w:val="22"/>
              </w:rPr>
              <w:t>20</w:t>
            </w:r>
            <w:r w:rsidRPr="007749DE">
              <w:rPr>
                <w:sz w:val="22"/>
                <w:szCs w:val="22"/>
              </w:rPr>
              <w:t>. redne seje Izvršnega odbora OKS-ZŠZ,</w:t>
            </w:r>
          </w:p>
          <w:p w14:paraId="2EF0450E" w14:textId="161FDA14" w:rsidR="004E65AC" w:rsidRPr="00464D30" w:rsidRDefault="0070776B" w:rsidP="00C147BE">
            <w:pPr>
              <w:pStyle w:val="OKS-naslov1"/>
            </w:pPr>
            <w:r w:rsidRPr="007749DE">
              <w:rPr>
                <w:b w:val="0"/>
                <w:sz w:val="22"/>
                <w:szCs w:val="22"/>
              </w:rPr>
              <w:t>ki je bila dn</w:t>
            </w:r>
            <w:r w:rsidR="00437B2A" w:rsidRPr="007749DE">
              <w:rPr>
                <w:b w:val="0"/>
                <w:sz w:val="22"/>
                <w:szCs w:val="22"/>
              </w:rPr>
              <w:t>e, 1.7.2021</w:t>
            </w:r>
            <w:r w:rsidRPr="007749DE">
              <w:rPr>
                <w:b w:val="0"/>
                <w:sz w:val="22"/>
                <w:szCs w:val="22"/>
              </w:rPr>
              <w:t xml:space="preserve"> </w:t>
            </w:r>
            <w:bookmarkStart w:id="7" w:name="DatumSeje"/>
            <w:bookmarkEnd w:id="7"/>
            <w:r w:rsidRPr="007749DE">
              <w:rPr>
                <w:b w:val="0"/>
                <w:sz w:val="22"/>
                <w:szCs w:val="22"/>
              </w:rPr>
              <w:t xml:space="preserve">ob </w:t>
            </w:r>
            <w:bookmarkStart w:id="8" w:name="Ura"/>
            <w:bookmarkEnd w:id="8"/>
            <w:r w:rsidR="00437B2A" w:rsidRPr="007749DE">
              <w:rPr>
                <w:b w:val="0"/>
                <w:sz w:val="22"/>
                <w:szCs w:val="22"/>
              </w:rPr>
              <w:t>13.</w:t>
            </w:r>
            <w:r w:rsidR="001D6CD9">
              <w:rPr>
                <w:b w:val="0"/>
                <w:sz w:val="22"/>
                <w:szCs w:val="22"/>
              </w:rPr>
              <w:t xml:space="preserve"> </w:t>
            </w:r>
            <w:r w:rsidRPr="007749DE">
              <w:rPr>
                <w:b w:val="0"/>
                <w:sz w:val="22"/>
                <w:szCs w:val="22"/>
              </w:rPr>
              <w:t xml:space="preserve">uri, v </w:t>
            </w:r>
            <w:bookmarkStart w:id="9" w:name="Lokacija"/>
            <w:bookmarkEnd w:id="9"/>
            <w:r w:rsidR="00437B2A" w:rsidRPr="007749DE">
              <w:rPr>
                <w:b w:val="0"/>
                <w:sz w:val="22"/>
                <w:szCs w:val="22"/>
              </w:rPr>
              <w:t>Stekleni dvorani Grand hotela Union, Miklošičeva 1 v Ljubljani</w:t>
            </w:r>
            <w:r w:rsidR="00835A8A">
              <w:rPr>
                <w:b w:val="0"/>
                <w:sz w:val="22"/>
                <w:szCs w:val="22"/>
              </w:rPr>
              <w:t>.</w:t>
            </w:r>
          </w:p>
        </w:tc>
      </w:tr>
    </w:tbl>
    <w:p w14:paraId="2EF04511" w14:textId="77777777" w:rsidR="004E65AC" w:rsidRPr="00B4119C" w:rsidRDefault="004E65AC" w:rsidP="004E65AC">
      <w:pPr>
        <w:pStyle w:val="OKS-Glavnobesedilo"/>
      </w:pPr>
    </w:p>
    <w:p w14:paraId="2EF04512" w14:textId="702169C3" w:rsidR="004E65AC" w:rsidRPr="000C2FC8" w:rsidRDefault="0070776B" w:rsidP="000C2FC8">
      <w:pPr>
        <w:ind w:left="-284" w:right="282"/>
        <w:rPr>
          <w:rFonts w:eastAsia="Times New Roman"/>
          <w:bCs/>
          <w:color w:val="000000" w:themeColor="text1"/>
          <w:lang w:eastAsia="sl-SI"/>
        </w:rPr>
      </w:pPr>
      <w:r w:rsidRPr="000C2FC8">
        <w:rPr>
          <w:rFonts w:eastAsia="Times New Roman"/>
          <w:b/>
          <w:color w:val="000000" w:themeColor="text1"/>
          <w:lang w:eastAsia="sl-SI"/>
        </w:rPr>
        <w:t xml:space="preserve">Prisotni člani IO OKS-ZŠZ: </w:t>
      </w:r>
      <w:bookmarkStart w:id="10" w:name="PrisotniClani"/>
      <w:bookmarkEnd w:id="10"/>
      <w:r w:rsidR="00437B2A" w:rsidRPr="000C2FC8">
        <w:rPr>
          <w:rFonts w:eastAsia="Times New Roman"/>
          <w:bCs/>
          <w:color w:val="000000" w:themeColor="text1"/>
          <w:lang w:eastAsia="sl-SI"/>
        </w:rPr>
        <w:t>Gabrovec Bogdan, Sodržnik Janez, Barada Tomaž, Smrekar Enzo, Cerar Miroslav, Crnek Dejan, Dobnikar Roman, Dolničar Jošt, Glažar</w:t>
      </w:r>
      <w:r w:rsidR="00835A8A" w:rsidRPr="00835A8A">
        <w:rPr>
          <w:rFonts w:eastAsia="Times New Roman"/>
          <w:bCs/>
          <w:color w:val="000000" w:themeColor="text1"/>
          <w:lang w:eastAsia="sl-SI"/>
        </w:rPr>
        <w:t xml:space="preserve"> </w:t>
      </w:r>
      <w:r w:rsidR="00835A8A" w:rsidRPr="000C2FC8">
        <w:rPr>
          <w:rFonts w:eastAsia="Times New Roman"/>
          <w:bCs/>
          <w:color w:val="000000" w:themeColor="text1"/>
          <w:lang w:eastAsia="sl-SI"/>
        </w:rPr>
        <w:t>Stanko</w:t>
      </w:r>
      <w:r w:rsidR="00437B2A" w:rsidRPr="000C2FC8">
        <w:rPr>
          <w:rFonts w:eastAsia="Times New Roman"/>
          <w:bCs/>
          <w:color w:val="000000" w:themeColor="text1"/>
          <w:lang w:eastAsia="sl-SI"/>
        </w:rPr>
        <w:t>, Grm Tomaž, Jeršin Branko, Kačičnik Zoran, Lazar Damijan, Miran Müllner, Poljšak Sonja, Sraka Vukovič Raša, Ravbar Vojka, Ropret Metod, Rotovnik Bojan</w:t>
      </w:r>
    </w:p>
    <w:p w14:paraId="2EF04513" w14:textId="77777777" w:rsidR="004E65AC" w:rsidRPr="000C2FC8" w:rsidRDefault="004E65AC" w:rsidP="000C2FC8">
      <w:pPr>
        <w:ind w:left="-284" w:right="282"/>
        <w:rPr>
          <w:rFonts w:eastAsia="Times New Roman"/>
          <w:color w:val="000000" w:themeColor="text1"/>
          <w:lang w:eastAsia="sl-SI"/>
        </w:rPr>
      </w:pPr>
    </w:p>
    <w:p w14:paraId="2EF04514" w14:textId="335BD2C8" w:rsidR="004E65AC" w:rsidRPr="000C2FC8" w:rsidRDefault="0070776B" w:rsidP="000C2FC8">
      <w:pPr>
        <w:ind w:left="-284" w:right="282"/>
        <w:rPr>
          <w:rFonts w:eastAsia="Times New Roman"/>
          <w:color w:val="000000" w:themeColor="text1"/>
          <w:lang w:eastAsia="sl-SI"/>
        </w:rPr>
      </w:pPr>
      <w:r w:rsidRPr="000C2FC8">
        <w:rPr>
          <w:rFonts w:eastAsia="Times New Roman"/>
          <w:b/>
          <w:color w:val="000000" w:themeColor="text1"/>
          <w:lang w:eastAsia="sl-SI"/>
        </w:rPr>
        <w:t>Opravičen</w:t>
      </w:r>
      <w:r w:rsidR="001D6CD9">
        <w:rPr>
          <w:rFonts w:eastAsia="Times New Roman"/>
          <w:b/>
          <w:color w:val="000000" w:themeColor="text1"/>
          <w:lang w:eastAsia="sl-SI"/>
        </w:rPr>
        <w:t>o odsotni</w:t>
      </w:r>
      <w:r w:rsidRPr="000C2FC8">
        <w:rPr>
          <w:rFonts w:eastAsia="Times New Roman"/>
          <w:b/>
          <w:color w:val="000000" w:themeColor="text1"/>
          <w:lang w:eastAsia="sl-SI"/>
        </w:rPr>
        <w:t xml:space="preserve"> člani IO OKS-ZŠZ:</w:t>
      </w:r>
      <w:r w:rsidRPr="000C2FC8">
        <w:rPr>
          <w:rFonts w:eastAsia="Times New Roman"/>
          <w:color w:val="000000" w:themeColor="text1"/>
          <w:lang w:eastAsia="sl-SI"/>
        </w:rPr>
        <w:t xml:space="preserve"> </w:t>
      </w:r>
      <w:bookmarkStart w:id="11" w:name="Opraviceni"/>
      <w:bookmarkEnd w:id="11"/>
      <w:r w:rsidR="00437B2A" w:rsidRPr="000C2FC8">
        <w:rPr>
          <w:rFonts w:eastAsia="Times New Roman"/>
          <w:color w:val="000000" w:themeColor="text1"/>
          <w:lang w:eastAsia="sl-SI"/>
        </w:rPr>
        <w:t xml:space="preserve">Bobinac Franjo, </w:t>
      </w:r>
      <w:r w:rsidR="002A42E8" w:rsidRPr="000C2FC8">
        <w:rPr>
          <w:rFonts w:eastAsia="Times New Roman"/>
          <w:color w:val="000000" w:themeColor="text1"/>
          <w:lang w:eastAsia="sl-SI"/>
        </w:rPr>
        <w:t>Butara Miha, Erjavec Matej, Koren Miklavec Katja, Ribič Andrej, Tiringer Tomislav</w:t>
      </w:r>
    </w:p>
    <w:p w14:paraId="2EF04515" w14:textId="77777777" w:rsidR="004E65AC" w:rsidRPr="000C2FC8" w:rsidRDefault="004E65AC" w:rsidP="000C2FC8">
      <w:pPr>
        <w:tabs>
          <w:tab w:val="left" w:pos="1776"/>
        </w:tabs>
        <w:ind w:left="-284" w:right="282"/>
        <w:rPr>
          <w:rFonts w:eastAsia="Times New Roman"/>
          <w:color w:val="000000" w:themeColor="text1"/>
          <w:lang w:eastAsia="sl-SI"/>
        </w:rPr>
      </w:pPr>
    </w:p>
    <w:p w14:paraId="2EF04516" w14:textId="6762FAC8" w:rsidR="004E65AC" w:rsidRPr="000C2FC8" w:rsidRDefault="0070776B" w:rsidP="000C2FC8">
      <w:pPr>
        <w:ind w:left="-284" w:right="282"/>
        <w:rPr>
          <w:rFonts w:eastAsia="Times New Roman"/>
          <w:bCs/>
          <w:color w:val="000000" w:themeColor="text1"/>
          <w:lang w:eastAsia="sl-SI"/>
        </w:rPr>
      </w:pPr>
      <w:r w:rsidRPr="000C2FC8">
        <w:rPr>
          <w:rFonts w:eastAsia="Times New Roman"/>
          <w:b/>
          <w:color w:val="000000" w:themeColor="text1"/>
          <w:lang w:eastAsia="sl-SI"/>
        </w:rPr>
        <w:t xml:space="preserve">Ostali prisotni: </w:t>
      </w:r>
      <w:bookmarkStart w:id="12" w:name="OstaliPrisotni"/>
      <w:bookmarkEnd w:id="12"/>
      <w:r w:rsidR="002A42E8" w:rsidRPr="000C2FC8">
        <w:rPr>
          <w:rFonts w:eastAsia="Times New Roman"/>
          <w:bCs/>
          <w:color w:val="000000" w:themeColor="text1"/>
          <w:lang w:eastAsia="sl-SI"/>
        </w:rPr>
        <w:t xml:space="preserve">Doupona Mojca (MIZŠ), Blaž Perko, Matic Švab, Borut Kolarič, Taja Škorc, </w:t>
      </w:r>
      <w:r w:rsidR="00010B53">
        <w:rPr>
          <w:rFonts w:eastAsia="Times New Roman"/>
          <w:bCs/>
          <w:color w:val="000000" w:themeColor="text1"/>
          <w:lang w:eastAsia="sl-SI"/>
        </w:rPr>
        <w:t xml:space="preserve">Aleš Šolar, </w:t>
      </w:r>
      <w:r w:rsidR="002A42E8" w:rsidRPr="000C2FC8">
        <w:rPr>
          <w:rFonts w:eastAsia="Times New Roman"/>
          <w:bCs/>
          <w:color w:val="000000" w:themeColor="text1"/>
          <w:lang w:eastAsia="sl-SI"/>
        </w:rPr>
        <w:t>Brane Dmitrovič, Alja Pahor, Aljaž Močnik</w:t>
      </w:r>
      <w:r w:rsidR="000C2FC8">
        <w:rPr>
          <w:rFonts w:eastAsia="Times New Roman"/>
          <w:bCs/>
          <w:color w:val="000000" w:themeColor="text1"/>
          <w:lang w:eastAsia="sl-SI"/>
        </w:rPr>
        <w:t>,</w:t>
      </w:r>
      <w:r w:rsidR="002A42E8" w:rsidRPr="000C2FC8">
        <w:rPr>
          <w:rFonts w:eastAsia="Times New Roman"/>
          <w:bCs/>
          <w:color w:val="000000" w:themeColor="text1"/>
          <w:lang w:eastAsia="sl-SI"/>
        </w:rPr>
        <w:t xml:space="preserve"> </w:t>
      </w:r>
      <w:r w:rsidR="001D6CD9" w:rsidRPr="000C2FC8">
        <w:rPr>
          <w:rFonts w:eastAsia="Times New Roman"/>
          <w:bCs/>
          <w:color w:val="000000" w:themeColor="text1"/>
          <w:lang w:eastAsia="sl-SI"/>
        </w:rPr>
        <w:t>Mitja Urbanc</w:t>
      </w:r>
      <w:r w:rsidR="001D6CD9">
        <w:rPr>
          <w:rFonts w:eastAsia="Times New Roman"/>
          <w:bCs/>
          <w:color w:val="000000" w:themeColor="text1"/>
          <w:lang w:eastAsia="sl-SI"/>
        </w:rPr>
        <w:t>,</w:t>
      </w:r>
      <w:r w:rsidR="001D6CD9" w:rsidRPr="000C2FC8">
        <w:rPr>
          <w:rFonts w:eastAsia="Times New Roman"/>
          <w:bCs/>
          <w:color w:val="000000" w:themeColor="text1"/>
          <w:lang w:eastAsia="sl-SI"/>
        </w:rPr>
        <w:t xml:space="preserve"> </w:t>
      </w:r>
      <w:r w:rsidR="002A42E8" w:rsidRPr="000C2FC8">
        <w:rPr>
          <w:rFonts w:eastAsia="Times New Roman"/>
          <w:bCs/>
          <w:color w:val="000000" w:themeColor="text1"/>
          <w:lang w:eastAsia="sl-SI"/>
        </w:rPr>
        <w:t>Bojana Okorn Počivavšek</w:t>
      </w:r>
      <w:r w:rsidR="000C2FC8">
        <w:rPr>
          <w:rFonts w:eastAsia="Times New Roman"/>
          <w:bCs/>
          <w:color w:val="000000" w:themeColor="text1"/>
          <w:lang w:eastAsia="sl-SI"/>
        </w:rPr>
        <w:t xml:space="preserve"> (vsi OKS-ZŠZ), novinarji</w:t>
      </w:r>
    </w:p>
    <w:p w14:paraId="2EF04517" w14:textId="77777777" w:rsidR="004E65AC" w:rsidRPr="000C2FC8" w:rsidRDefault="004E65AC" w:rsidP="000C2FC8">
      <w:pPr>
        <w:ind w:left="-284" w:right="282"/>
        <w:rPr>
          <w:rFonts w:eastAsia="Times New Roman"/>
          <w:lang w:eastAsia="sl-SI"/>
        </w:rPr>
      </w:pPr>
    </w:p>
    <w:p w14:paraId="2EF04518" w14:textId="4CE34D42" w:rsidR="004E65AC" w:rsidRPr="000C2FC8" w:rsidRDefault="002A42E8" w:rsidP="000C2FC8">
      <w:pPr>
        <w:ind w:left="-284" w:right="270"/>
        <w:rPr>
          <w:rFonts w:eastAsia="Times New Roman"/>
          <w:lang w:eastAsia="sl-SI"/>
        </w:rPr>
      </w:pPr>
      <w:r w:rsidRPr="000C2FC8">
        <w:rPr>
          <w:rFonts w:eastAsia="Times New Roman"/>
          <w:lang w:eastAsia="sl-SI"/>
        </w:rPr>
        <w:t>Pred sejo je potekal podpis pogodbe med OKS-ZŠZ in ŠUS za projekt Zdravju prijazna organizacija. Pogodbo sta podpisala Bogdan Gabrovec (OKS-ZŠZ) in Dejan Crnek (ŠUS)</w:t>
      </w:r>
      <w:r w:rsidR="007749DE" w:rsidRPr="000C2FC8">
        <w:rPr>
          <w:rFonts w:eastAsia="Times New Roman"/>
          <w:lang w:eastAsia="sl-SI"/>
        </w:rPr>
        <w:t>.</w:t>
      </w:r>
    </w:p>
    <w:p w14:paraId="1A6F37EB" w14:textId="77777777" w:rsidR="002A42E8" w:rsidRPr="000C2FC8" w:rsidRDefault="002A42E8" w:rsidP="000C2FC8">
      <w:pPr>
        <w:spacing w:line="360" w:lineRule="auto"/>
        <w:ind w:left="-284"/>
        <w:rPr>
          <w:b/>
          <w:bCs/>
        </w:rPr>
      </w:pPr>
      <w:bookmarkStart w:id="13" w:name="DnevniRed"/>
      <w:bookmarkEnd w:id="13"/>
    </w:p>
    <w:p w14:paraId="37C0E6E6" w14:textId="2C4A8132" w:rsidR="002A42E8" w:rsidRPr="000C2FC8" w:rsidRDefault="002A42E8" w:rsidP="000C2FC8">
      <w:pPr>
        <w:spacing w:line="360" w:lineRule="auto"/>
        <w:ind w:left="-284"/>
        <w:jc w:val="left"/>
        <w:rPr>
          <w:b/>
          <w:bCs/>
        </w:rPr>
      </w:pPr>
      <w:r w:rsidRPr="000C2FC8">
        <w:t>Predsednik Gabrovec</w:t>
      </w:r>
      <w:r w:rsidR="007749DE" w:rsidRPr="000C2FC8">
        <w:t xml:space="preserve"> je uvodoma prisotne pozdravil</w:t>
      </w:r>
      <w:r w:rsidRPr="000C2FC8">
        <w:t xml:space="preserve">, </w:t>
      </w:r>
      <w:r w:rsidR="007749DE" w:rsidRPr="000C2FC8">
        <w:t xml:space="preserve">še </w:t>
      </w:r>
      <w:r w:rsidRPr="000C2FC8">
        <w:t xml:space="preserve">posebej </w:t>
      </w:r>
      <w:r w:rsidR="001D6CD9">
        <w:t xml:space="preserve">na seji prisotno </w:t>
      </w:r>
      <w:r w:rsidRPr="000C2FC8">
        <w:t xml:space="preserve">direktorico </w:t>
      </w:r>
      <w:r w:rsidR="001D6CD9">
        <w:t>D</w:t>
      </w:r>
      <w:r w:rsidRPr="000C2FC8">
        <w:t>irektorata za šport</w:t>
      </w:r>
      <w:r w:rsidR="001D6CD9">
        <w:t>,</w:t>
      </w:r>
      <w:r w:rsidRPr="000C2FC8">
        <w:t xml:space="preserve"> dr. Mojco Doupono</w:t>
      </w:r>
      <w:r w:rsidR="007749DE" w:rsidRPr="000C2FC8">
        <w:t xml:space="preserve">. Nadalje je ugotovil, da je seja sklepčna in predlagal v potrditev z vabilom poslan predlog dnevnega reda </w:t>
      </w:r>
      <w:r w:rsidR="000C2FC8">
        <w:t xml:space="preserve">20. redne </w:t>
      </w:r>
      <w:r w:rsidR="007749DE" w:rsidRPr="000C2FC8">
        <w:t>seje.</w:t>
      </w:r>
    </w:p>
    <w:p w14:paraId="7E66C5B1" w14:textId="77777777" w:rsidR="002A42E8" w:rsidRPr="000C2FC8" w:rsidRDefault="002A42E8" w:rsidP="000C2FC8">
      <w:pPr>
        <w:spacing w:line="360" w:lineRule="auto"/>
        <w:ind w:left="-284"/>
      </w:pPr>
    </w:p>
    <w:tbl>
      <w:tblPr>
        <w:tblStyle w:val="Tabelamre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2A42E8" w:rsidRPr="000C2FC8" w14:paraId="6C8AA3C0" w14:textId="77777777" w:rsidTr="00B33E4E">
        <w:tc>
          <w:tcPr>
            <w:tcW w:w="9500" w:type="dxa"/>
            <w:hideMark/>
          </w:tcPr>
          <w:p w14:paraId="47BB03B9" w14:textId="0A842684" w:rsidR="002A42E8" w:rsidRPr="000C2FC8" w:rsidRDefault="000C2FC8" w:rsidP="000C2FC8">
            <w:pPr>
              <w:pStyle w:val="Odstavekseznama"/>
              <w:numPr>
                <w:ilvl w:val="0"/>
                <w:numId w:val="1"/>
              </w:numPr>
              <w:spacing w:line="360" w:lineRule="auto"/>
              <w:ind w:left="-251" w:firstLine="0"/>
              <w:jc w:val="both"/>
              <w:rPr>
                <w:rFonts w:ascii="Arial" w:hAnsi="Arial" w:cs="Arial"/>
                <w:b/>
                <w:bCs/>
                <w:i/>
                <w:sz w:val="20"/>
                <w:szCs w:val="20"/>
              </w:rPr>
            </w:pPr>
            <w:r w:rsidRPr="000C2FC8">
              <w:rPr>
                <w:rFonts w:ascii="Arial" w:hAnsi="Arial" w:cs="Arial"/>
                <w:b/>
                <w:bCs/>
                <w:i/>
                <w:sz w:val="20"/>
                <w:szCs w:val="20"/>
              </w:rPr>
              <w:t>1.</w:t>
            </w:r>
            <w:r w:rsidR="002A42E8" w:rsidRPr="000C2FC8">
              <w:rPr>
                <w:rFonts w:ascii="Arial" w:hAnsi="Arial" w:cs="Arial"/>
                <w:b/>
                <w:bCs/>
                <w:i/>
                <w:sz w:val="20"/>
                <w:szCs w:val="20"/>
              </w:rPr>
              <w:t xml:space="preserve"> Potrditev dnevnega reda</w:t>
            </w:r>
          </w:p>
        </w:tc>
      </w:tr>
    </w:tbl>
    <w:p w14:paraId="5A182DA1" w14:textId="25B7E27B" w:rsidR="002A42E8" w:rsidRPr="000C2FC8" w:rsidRDefault="002A42E8" w:rsidP="000C2FC8">
      <w:pPr>
        <w:autoSpaceDE w:val="0"/>
        <w:autoSpaceDN w:val="0"/>
        <w:adjustRightInd w:val="0"/>
        <w:spacing w:line="240" w:lineRule="auto"/>
        <w:ind w:left="-284"/>
        <w:jc w:val="left"/>
        <w:rPr>
          <w:color w:val="000000"/>
        </w:rPr>
      </w:pPr>
    </w:p>
    <w:p w14:paraId="1A785F87" w14:textId="658995E7" w:rsidR="0070776B" w:rsidRPr="000C2FC8" w:rsidRDefault="0070776B" w:rsidP="00A6033F">
      <w:pPr>
        <w:autoSpaceDE w:val="0"/>
        <w:autoSpaceDN w:val="0"/>
        <w:adjustRightInd w:val="0"/>
        <w:spacing w:line="240" w:lineRule="auto"/>
        <w:ind w:hanging="284"/>
        <w:jc w:val="left"/>
        <w:rPr>
          <w:color w:val="000000"/>
        </w:rPr>
      </w:pPr>
      <w:r w:rsidRPr="000C2FC8">
        <w:rPr>
          <w:color w:val="000000"/>
        </w:rPr>
        <w:t>Predlagan je naslednji dnevni red.</w:t>
      </w:r>
    </w:p>
    <w:p w14:paraId="1F3A1F48" w14:textId="64A9C82D" w:rsidR="002A42E8" w:rsidRPr="000C2FC8" w:rsidRDefault="002A42E8" w:rsidP="00A6033F">
      <w:pPr>
        <w:numPr>
          <w:ilvl w:val="0"/>
          <w:numId w:val="4"/>
        </w:numPr>
        <w:ind w:left="0" w:hanging="284"/>
      </w:pPr>
      <w:r w:rsidRPr="000C2FC8">
        <w:t xml:space="preserve">Potrditev dnevnega reda </w:t>
      </w:r>
    </w:p>
    <w:p w14:paraId="13CEDE75" w14:textId="77777777" w:rsidR="002A42E8" w:rsidRPr="000C2FC8" w:rsidRDefault="002A42E8" w:rsidP="00A6033F">
      <w:pPr>
        <w:numPr>
          <w:ilvl w:val="0"/>
          <w:numId w:val="4"/>
        </w:numPr>
        <w:ind w:left="0" w:hanging="284"/>
      </w:pPr>
      <w:r w:rsidRPr="000C2FC8">
        <w:t>Potrditev zapisnika 19. redne seje IO OKS – ZŠZ</w:t>
      </w:r>
    </w:p>
    <w:p w14:paraId="0238E50E" w14:textId="77777777" w:rsidR="002A42E8" w:rsidRPr="000C2FC8" w:rsidRDefault="002A42E8" w:rsidP="00A6033F">
      <w:pPr>
        <w:numPr>
          <w:ilvl w:val="0"/>
          <w:numId w:val="4"/>
        </w:numPr>
        <w:ind w:left="0" w:hanging="284"/>
      </w:pPr>
      <w:r w:rsidRPr="000C2FC8">
        <w:t xml:space="preserve">Poročilo o aktivnostih: </w:t>
      </w:r>
    </w:p>
    <w:p w14:paraId="5BB8068D" w14:textId="77777777" w:rsidR="002A42E8" w:rsidRPr="000C2FC8" w:rsidRDefault="002A42E8" w:rsidP="00322E72">
      <w:pPr>
        <w:numPr>
          <w:ilvl w:val="1"/>
          <w:numId w:val="4"/>
        </w:numPr>
        <w:ind w:left="284" w:hanging="284"/>
      </w:pPr>
      <w:r w:rsidRPr="000C2FC8">
        <w:lastRenderedPageBreak/>
        <w:t>Poročilo predsednika in generalnega sekretarja</w:t>
      </w:r>
    </w:p>
    <w:p w14:paraId="3DE03F78" w14:textId="77777777" w:rsidR="002A42E8" w:rsidRPr="000C2FC8" w:rsidRDefault="002A42E8" w:rsidP="00322E72">
      <w:pPr>
        <w:numPr>
          <w:ilvl w:val="1"/>
          <w:numId w:val="4"/>
        </w:numPr>
        <w:ind w:left="284" w:hanging="284"/>
      </w:pPr>
      <w:r w:rsidRPr="000C2FC8">
        <w:t xml:space="preserve">Slovenske olimpijske akademije </w:t>
      </w:r>
    </w:p>
    <w:p w14:paraId="5EEFACD1" w14:textId="77777777" w:rsidR="002A42E8" w:rsidRPr="000C2FC8" w:rsidRDefault="002A42E8" w:rsidP="00322E72">
      <w:pPr>
        <w:numPr>
          <w:ilvl w:val="1"/>
          <w:numId w:val="4"/>
        </w:numPr>
        <w:ind w:left="284" w:hanging="284"/>
      </w:pPr>
      <w:r w:rsidRPr="000C2FC8">
        <w:t xml:space="preserve">Strokovnega sveta športa za vse </w:t>
      </w:r>
    </w:p>
    <w:p w14:paraId="2BC5C00B" w14:textId="77777777" w:rsidR="002A42E8" w:rsidRPr="000C2FC8" w:rsidRDefault="002A42E8" w:rsidP="00322E72">
      <w:pPr>
        <w:numPr>
          <w:ilvl w:val="1"/>
          <w:numId w:val="4"/>
        </w:numPr>
        <w:ind w:left="284" w:hanging="284"/>
      </w:pPr>
      <w:r w:rsidRPr="000C2FC8">
        <w:t xml:space="preserve">Strokovnega sveta za vrhunski šport </w:t>
      </w:r>
    </w:p>
    <w:p w14:paraId="5C6531F9" w14:textId="77777777" w:rsidR="002A42E8" w:rsidRPr="000C2FC8" w:rsidRDefault="002A42E8" w:rsidP="00322E72">
      <w:pPr>
        <w:numPr>
          <w:ilvl w:val="1"/>
          <w:numId w:val="4"/>
        </w:numPr>
        <w:ind w:left="284" w:hanging="284"/>
      </w:pPr>
      <w:r w:rsidRPr="000C2FC8">
        <w:t xml:space="preserve">Poslovno-marketinške dejavnosti </w:t>
      </w:r>
    </w:p>
    <w:p w14:paraId="313AFE57" w14:textId="77777777" w:rsidR="002A42E8" w:rsidRPr="000C2FC8" w:rsidRDefault="002A42E8" w:rsidP="00A6033F">
      <w:pPr>
        <w:numPr>
          <w:ilvl w:val="0"/>
          <w:numId w:val="4"/>
        </w:numPr>
        <w:ind w:left="0" w:hanging="284"/>
      </w:pPr>
      <w:r w:rsidRPr="000C2FC8">
        <w:t>Poročilo Regijskih pisarn OKS – ZŠZ</w:t>
      </w:r>
    </w:p>
    <w:p w14:paraId="3F3C2420" w14:textId="77777777" w:rsidR="002A42E8" w:rsidRPr="000C2FC8" w:rsidRDefault="002A42E8" w:rsidP="00A6033F">
      <w:pPr>
        <w:numPr>
          <w:ilvl w:val="0"/>
          <w:numId w:val="4"/>
        </w:numPr>
        <w:ind w:left="0" w:hanging="284"/>
      </w:pPr>
      <w:r w:rsidRPr="000C2FC8">
        <w:t>Reprezentanca Tokio 2020</w:t>
      </w:r>
    </w:p>
    <w:p w14:paraId="0142B546" w14:textId="77777777" w:rsidR="002A42E8" w:rsidRPr="000C2FC8" w:rsidRDefault="002A42E8" w:rsidP="00A6033F">
      <w:pPr>
        <w:numPr>
          <w:ilvl w:val="0"/>
          <w:numId w:val="4"/>
        </w:numPr>
        <w:ind w:left="0" w:hanging="284"/>
      </w:pPr>
      <w:r w:rsidRPr="000C2FC8">
        <w:t>Projekt OFEM Vuokatti 2022</w:t>
      </w:r>
    </w:p>
    <w:p w14:paraId="7730E324" w14:textId="77777777" w:rsidR="002A42E8" w:rsidRPr="000C2FC8" w:rsidRDefault="002A42E8" w:rsidP="00A6033F">
      <w:pPr>
        <w:numPr>
          <w:ilvl w:val="0"/>
          <w:numId w:val="4"/>
        </w:numPr>
        <w:ind w:left="0" w:hanging="284"/>
      </w:pPr>
      <w:r w:rsidRPr="000C2FC8">
        <w:t>Pobude in predlogi</w:t>
      </w:r>
    </w:p>
    <w:p w14:paraId="2986DC6F" w14:textId="77777777" w:rsidR="002A42E8" w:rsidRPr="000C2FC8" w:rsidRDefault="002A42E8" w:rsidP="00A6033F">
      <w:pPr>
        <w:numPr>
          <w:ilvl w:val="0"/>
          <w:numId w:val="4"/>
        </w:numPr>
        <w:ind w:left="0" w:hanging="284"/>
      </w:pPr>
      <w:r w:rsidRPr="000C2FC8">
        <w:t>Razno</w:t>
      </w:r>
    </w:p>
    <w:p w14:paraId="3C7A8677" w14:textId="79E9D530" w:rsidR="002A42E8" w:rsidRPr="000C2FC8" w:rsidRDefault="002A42E8" w:rsidP="000C2FC8">
      <w:pPr>
        <w:spacing w:line="360" w:lineRule="auto"/>
        <w:ind w:left="-284" w:right="282"/>
        <w:rPr>
          <w:b/>
          <w:bCs/>
        </w:rPr>
      </w:pPr>
    </w:p>
    <w:tbl>
      <w:tblPr>
        <w:tblStyle w:val="Tabelamrea"/>
        <w:tblW w:w="0" w:type="auto"/>
        <w:tblInd w:w="-431" w:type="dxa"/>
        <w:tblLook w:val="04A0" w:firstRow="1" w:lastRow="0" w:firstColumn="1" w:lastColumn="0" w:noHBand="0" w:noVBand="1"/>
      </w:tblPr>
      <w:tblGrid>
        <w:gridCol w:w="1844"/>
        <w:gridCol w:w="7970"/>
      </w:tblGrid>
      <w:tr w:rsidR="00485A36" w:rsidRPr="000C2FC8" w14:paraId="3DFFF601" w14:textId="77777777" w:rsidTr="00835A8A">
        <w:tc>
          <w:tcPr>
            <w:tcW w:w="1844" w:type="dxa"/>
          </w:tcPr>
          <w:p w14:paraId="1DD699AE" w14:textId="77AE16E2" w:rsidR="00485A36" w:rsidRPr="000C2FC8" w:rsidRDefault="000C2FC8" w:rsidP="000C2FC8">
            <w:pPr>
              <w:spacing w:line="360" w:lineRule="auto"/>
            </w:pPr>
            <w:r>
              <w:t>300</w:t>
            </w:r>
            <w:r w:rsidR="00485A36" w:rsidRPr="000C2FC8">
              <w:t>-20/21</w:t>
            </w:r>
          </w:p>
        </w:tc>
        <w:tc>
          <w:tcPr>
            <w:tcW w:w="7970" w:type="dxa"/>
          </w:tcPr>
          <w:p w14:paraId="4CD261D5" w14:textId="00EA1861" w:rsidR="00485A36" w:rsidRPr="00835A8A" w:rsidRDefault="00485A36" w:rsidP="00835A8A">
            <w:pPr>
              <w:spacing w:line="360" w:lineRule="auto"/>
              <w:ind w:left="34"/>
              <w:rPr>
                <w:b/>
                <w:bCs/>
              </w:rPr>
            </w:pPr>
            <w:r w:rsidRPr="00835A8A">
              <w:rPr>
                <w:b/>
                <w:bCs/>
              </w:rPr>
              <w:t>IO OKS-ZŠZ potrjuje dnevni red 20. redne seje</w:t>
            </w:r>
            <w:r w:rsidR="00B75136">
              <w:rPr>
                <w:b/>
                <w:bCs/>
              </w:rPr>
              <w:t xml:space="preserve"> IO OKS-ZŠZ</w:t>
            </w:r>
            <w:r w:rsidR="00835A8A" w:rsidRPr="00835A8A">
              <w:rPr>
                <w:b/>
                <w:bCs/>
              </w:rPr>
              <w:t>.</w:t>
            </w:r>
          </w:p>
        </w:tc>
      </w:tr>
    </w:tbl>
    <w:p w14:paraId="43855BA5" w14:textId="77777777" w:rsidR="002A42E8" w:rsidRPr="000C2FC8" w:rsidRDefault="002A42E8" w:rsidP="000C2FC8">
      <w:pPr>
        <w:spacing w:line="360" w:lineRule="auto"/>
        <w:ind w:left="-284"/>
      </w:pPr>
    </w:p>
    <w:p w14:paraId="6E19AFAA" w14:textId="77777777" w:rsidR="002A42E8" w:rsidRPr="000C2FC8" w:rsidRDefault="002A42E8" w:rsidP="00B33E4E">
      <w:pPr>
        <w:pStyle w:val="Navadensplet"/>
        <w:numPr>
          <w:ilvl w:val="0"/>
          <w:numId w:val="2"/>
        </w:numPr>
        <w:spacing w:line="360" w:lineRule="auto"/>
        <w:ind w:left="-284" w:right="142" w:firstLine="0"/>
        <w:jc w:val="both"/>
        <w:rPr>
          <w:rFonts w:ascii="Arial" w:hAnsi="Arial" w:cs="Arial"/>
          <w:sz w:val="20"/>
          <w:szCs w:val="20"/>
        </w:rPr>
      </w:pPr>
      <w:r w:rsidRPr="000C2FC8">
        <w:rPr>
          <w:rFonts w:ascii="Arial" w:hAnsi="Arial" w:cs="Arial"/>
          <w:b/>
          <w:sz w:val="20"/>
          <w:szCs w:val="20"/>
        </w:rPr>
        <w:t>Potrditev zapisnika</w:t>
      </w:r>
    </w:p>
    <w:p w14:paraId="6A750E15" w14:textId="6F190042" w:rsidR="002A42E8" w:rsidRPr="000C2FC8" w:rsidRDefault="002A42E8" w:rsidP="000C2FC8">
      <w:pPr>
        <w:spacing w:line="360" w:lineRule="auto"/>
        <w:ind w:left="-284" w:right="282"/>
        <w:rPr>
          <w:shd w:val="clear" w:color="auto" w:fill="FFFFFF" w:themeFill="background1"/>
        </w:rPr>
      </w:pPr>
      <w:r w:rsidRPr="00835A8A">
        <w:rPr>
          <w:shd w:val="clear" w:color="auto" w:fill="FFFFFF" w:themeFill="background1"/>
        </w:rPr>
        <w:t xml:space="preserve">Predsednik Gabrovec </w:t>
      </w:r>
      <w:r w:rsidR="00485A36" w:rsidRPr="00835A8A">
        <w:rPr>
          <w:shd w:val="clear" w:color="auto" w:fill="FFFFFF" w:themeFill="background1"/>
        </w:rPr>
        <w:t>je</w:t>
      </w:r>
      <w:r w:rsidR="00485A36" w:rsidRPr="000C2FC8">
        <w:rPr>
          <w:shd w:val="clear" w:color="auto" w:fill="FFFFFF" w:themeFill="background1"/>
        </w:rPr>
        <w:t xml:space="preserve"> poročal</w:t>
      </w:r>
      <w:r w:rsidRPr="000C2FC8">
        <w:rPr>
          <w:shd w:val="clear" w:color="auto" w:fill="FFFFFF" w:themeFill="background1"/>
        </w:rPr>
        <w:t xml:space="preserve">, da je </w:t>
      </w:r>
      <w:r w:rsidR="00485A36" w:rsidRPr="000C2FC8">
        <w:rPr>
          <w:shd w:val="clear" w:color="auto" w:fill="FFFFFF" w:themeFill="background1"/>
        </w:rPr>
        <w:t xml:space="preserve">bil </w:t>
      </w:r>
      <w:r w:rsidRPr="000C2FC8">
        <w:rPr>
          <w:shd w:val="clear" w:color="auto" w:fill="FFFFFF" w:themeFill="background1"/>
        </w:rPr>
        <w:t xml:space="preserve">zapisnik </w:t>
      </w:r>
      <w:r w:rsidR="00485A36" w:rsidRPr="000C2FC8">
        <w:rPr>
          <w:shd w:val="clear" w:color="auto" w:fill="FFFFFF" w:themeFill="background1"/>
        </w:rPr>
        <w:t xml:space="preserve">19. seje </w:t>
      </w:r>
      <w:r w:rsidRPr="000C2FC8">
        <w:rPr>
          <w:shd w:val="clear" w:color="auto" w:fill="FFFFFF" w:themeFill="background1"/>
        </w:rPr>
        <w:t>poslan</w:t>
      </w:r>
      <w:r w:rsidR="00485A36" w:rsidRPr="000C2FC8">
        <w:rPr>
          <w:shd w:val="clear" w:color="auto" w:fill="FFFFFF" w:themeFill="background1"/>
        </w:rPr>
        <w:t xml:space="preserve"> članom</w:t>
      </w:r>
      <w:r w:rsidRPr="000C2FC8">
        <w:rPr>
          <w:shd w:val="clear" w:color="auto" w:fill="FFFFFF" w:themeFill="background1"/>
        </w:rPr>
        <w:t xml:space="preserve"> po elektronski pošti</w:t>
      </w:r>
      <w:r w:rsidR="00485A36" w:rsidRPr="000C2FC8">
        <w:rPr>
          <w:shd w:val="clear" w:color="auto" w:fill="FFFFFF" w:themeFill="background1"/>
        </w:rPr>
        <w:t>. Na predlog zapisnika ni bilo pripomb in so ga člani soglasno sprejeli</w:t>
      </w:r>
      <w:r w:rsidR="00B75136">
        <w:rPr>
          <w:shd w:val="clear" w:color="auto" w:fill="FFFFFF" w:themeFill="background1"/>
        </w:rPr>
        <w:t>.</w:t>
      </w:r>
    </w:p>
    <w:p w14:paraId="27AA2940" w14:textId="72A771CC" w:rsidR="002A42E8" w:rsidRPr="000C2FC8" w:rsidRDefault="002A42E8" w:rsidP="000C2FC8">
      <w:pPr>
        <w:spacing w:line="360" w:lineRule="auto"/>
        <w:ind w:left="-284" w:right="282"/>
        <w:rPr>
          <w:shd w:val="clear" w:color="auto" w:fill="FFFFFF" w:themeFill="background1"/>
        </w:rPr>
      </w:pPr>
    </w:p>
    <w:tbl>
      <w:tblPr>
        <w:tblStyle w:val="Tabelamrea"/>
        <w:tblW w:w="0" w:type="auto"/>
        <w:tblInd w:w="-431" w:type="dxa"/>
        <w:tblLook w:val="04A0" w:firstRow="1" w:lastRow="0" w:firstColumn="1" w:lastColumn="0" w:noHBand="0" w:noVBand="1"/>
      </w:tblPr>
      <w:tblGrid>
        <w:gridCol w:w="2127"/>
        <w:gridCol w:w="7687"/>
      </w:tblGrid>
      <w:tr w:rsidR="00485A36" w:rsidRPr="000C2FC8" w14:paraId="3151D2A5" w14:textId="77777777" w:rsidTr="00835A8A">
        <w:tc>
          <w:tcPr>
            <w:tcW w:w="2127" w:type="dxa"/>
          </w:tcPr>
          <w:p w14:paraId="0C4258FA" w14:textId="3B86BF52" w:rsidR="00485A36" w:rsidRPr="000C2FC8" w:rsidRDefault="00485A36" w:rsidP="00835A8A">
            <w:pPr>
              <w:spacing w:line="360" w:lineRule="auto"/>
              <w:ind w:left="-284" w:right="282" w:firstLine="284"/>
              <w:rPr>
                <w:shd w:val="clear" w:color="auto" w:fill="FFFFFF" w:themeFill="background1"/>
              </w:rPr>
            </w:pPr>
            <w:r w:rsidRPr="000C2FC8">
              <w:rPr>
                <w:shd w:val="clear" w:color="auto" w:fill="FFFFFF" w:themeFill="background1"/>
              </w:rPr>
              <w:t>301-20/21</w:t>
            </w:r>
          </w:p>
        </w:tc>
        <w:tc>
          <w:tcPr>
            <w:tcW w:w="7687" w:type="dxa"/>
          </w:tcPr>
          <w:p w14:paraId="685C2059" w14:textId="0873F0DA" w:rsidR="00485A36" w:rsidRPr="00835A8A" w:rsidRDefault="00485A36" w:rsidP="00835A8A">
            <w:pPr>
              <w:spacing w:line="360" w:lineRule="auto"/>
              <w:ind w:left="33" w:right="282"/>
              <w:rPr>
                <w:b/>
                <w:bCs/>
                <w:shd w:val="clear" w:color="auto" w:fill="FFFFFF" w:themeFill="background1"/>
              </w:rPr>
            </w:pPr>
            <w:r w:rsidRPr="00835A8A">
              <w:rPr>
                <w:b/>
                <w:bCs/>
                <w:shd w:val="clear" w:color="auto" w:fill="FFFFFF" w:themeFill="background1"/>
              </w:rPr>
              <w:t>IO OKS-ZŠZ potrjuje zapisnik 19. redne seje</w:t>
            </w:r>
            <w:r w:rsidR="00B75136">
              <w:rPr>
                <w:b/>
                <w:bCs/>
                <w:shd w:val="clear" w:color="auto" w:fill="FFFFFF" w:themeFill="background1"/>
              </w:rPr>
              <w:t xml:space="preserve"> IO OKS-ZŠZ</w:t>
            </w:r>
            <w:r w:rsidRPr="00835A8A">
              <w:rPr>
                <w:b/>
                <w:bCs/>
                <w:shd w:val="clear" w:color="auto" w:fill="FFFFFF" w:themeFill="background1"/>
              </w:rPr>
              <w:t>.</w:t>
            </w:r>
          </w:p>
        </w:tc>
      </w:tr>
    </w:tbl>
    <w:p w14:paraId="1CC583AA" w14:textId="77777777" w:rsidR="00485A36" w:rsidRPr="000C2FC8" w:rsidRDefault="00485A36" w:rsidP="000C2FC8">
      <w:pPr>
        <w:spacing w:line="360" w:lineRule="auto"/>
        <w:ind w:left="-284" w:right="282"/>
        <w:rPr>
          <w:shd w:val="clear" w:color="auto" w:fill="FFFFFF" w:themeFill="background1"/>
        </w:rPr>
      </w:pPr>
    </w:p>
    <w:p w14:paraId="35E01C7A" w14:textId="77777777" w:rsidR="002A42E8" w:rsidRPr="000C2FC8" w:rsidRDefault="002A42E8" w:rsidP="00B33E4E">
      <w:pPr>
        <w:pStyle w:val="Navadensplet"/>
        <w:numPr>
          <w:ilvl w:val="0"/>
          <w:numId w:val="2"/>
        </w:numPr>
        <w:spacing w:line="360" w:lineRule="auto"/>
        <w:ind w:left="-284" w:right="142" w:firstLine="0"/>
        <w:jc w:val="both"/>
        <w:rPr>
          <w:rFonts w:ascii="Arial" w:hAnsi="Arial" w:cs="Arial"/>
          <w:b/>
          <w:sz w:val="20"/>
          <w:szCs w:val="20"/>
        </w:rPr>
      </w:pPr>
      <w:r w:rsidRPr="000C2FC8">
        <w:rPr>
          <w:rFonts w:ascii="Arial" w:hAnsi="Arial" w:cs="Arial"/>
          <w:b/>
          <w:sz w:val="20"/>
          <w:szCs w:val="20"/>
        </w:rPr>
        <w:t>Poročilo o aktivnostih OKS - ZŠZ</w:t>
      </w:r>
    </w:p>
    <w:p w14:paraId="71B13714" w14:textId="27434577" w:rsidR="002A42E8" w:rsidRPr="000C2FC8" w:rsidRDefault="00526EF3" w:rsidP="000C2FC8">
      <w:pPr>
        <w:spacing w:line="360" w:lineRule="auto"/>
        <w:ind w:left="-284" w:right="282"/>
        <w:rPr>
          <w:shd w:val="clear" w:color="auto" w:fill="FFFFFF" w:themeFill="background1"/>
        </w:rPr>
      </w:pPr>
      <w:r w:rsidRPr="000C2FC8">
        <w:rPr>
          <w:shd w:val="clear" w:color="auto" w:fill="FFFFFF" w:themeFill="background1"/>
        </w:rPr>
        <w:t>Blaž Perko je poroča</w:t>
      </w:r>
      <w:r w:rsidR="00FE5E79" w:rsidRPr="000C2FC8">
        <w:rPr>
          <w:shd w:val="clear" w:color="auto" w:fill="FFFFFF" w:themeFill="background1"/>
        </w:rPr>
        <w:t>l</w:t>
      </w:r>
      <w:r w:rsidR="004B6621">
        <w:rPr>
          <w:shd w:val="clear" w:color="auto" w:fill="FFFFFF" w:themeFill="background1"/>
        </w:rPr>
        <w:t>, da sta s predsednikom na povabilo obiskala Kitajskega veleposlanika na temo prihajajočih iger v Pekingu</w:t>
      </w:r>
      <w:r w:rsidR="001D6CD9">
        <w:rPr>
          <w:shd w:val="clear" w:color="auto" w:fill="FFFFFF" w:themeFill="background1"/>
        </w:rPr>
        <w:t xml:space="preserve"> v februarju 2022</w:t>
      </w:r>
      <w:r w:rsidR="004B6621">
        <w:rPr>
          <w:shd w:val="clear" w:color="auto" w:fill="FFFFFF" w:themeFill="background1"/>
        </w:rPr>
        <w:t xml:space="preserve">. Strokovna služba je opravljala tekoče posle, med katerimi je izpostavil pripravo na Skupščino OKS-ZŠZ in prihajajoče </w:t>
      </w:r>
      <w:r w:rsidR="00B75136">
        <w:rPr>
          <w:shd w:val="clear" w:color="auto" w:fill="FFFFFF" w:themeFill="background1"/>
        </w:rPr>
        <w:t xml:space="preserve">olimpijske </w:t>
      </w:r>
      <w:r w:rsidR="004B6621">
        <w:rPr>
          <w:shd w:val="clear" w:color="auto" w:fill="FFFFFF" w:themeFill="background1"/>
        </w:rPr>
        <w:t>igre v Tokiu.</w:t>
      </w:r>
    </w:p>
    <w:p w14:paraId="369AF466" w14:textId="77777777" w:rsidR="002A42E8" w:rsidRPr="000C2FC8" w:rsidRDefault="002A42E8" w:rsidP="000C2FC8">
      <w:pPr>
        <w:spacing w:line="360" w:lineRule="auto"/>
        <w:ind w:left="-284" w:right="282"/>
        <w:rPr>
          <w:b/>
          <w:bCs/>
          <w:shd w:val="clear" w:color="auto" w:fill="FFFFFF" w:themeFill="background1"/>
        </w:rPr>
      </w:pPr>
    </w:p>
    <w:p w14:paraId="719EC9E3" w14:textId="3420CEB1" w:rsidR="002A42E8" w:rsidRPr="000C2FC8" w:rsidRDefault="002A42E8" w:rsidP="000C2FC8">
      <w:pPr>
        <w:spacing w:line="360" w:lineRule="auto"/>
        <w:ind w:left="-284" w:right="282"/>
      </w:pPr>
      <w:r w:rsidRPr="000C2FC8">
        <w:rPr>
          <w:shd w:val="clear" w:color="auto" w:fill="FFFFFF" w:themeFill="background1"/>
        </w:rPr>
        <w:t xml:space="preserve">Miroslav Cerar </w:t>
      </w:r>
      <w:r w:rsidR="00485A36" w:rsidRPr="000C2FC8">
        <w:rPr>
          <w:shd w:val="clear" w:color="auto" w:fill="FFFFFF" w:themeFill="background1"/>
        </w:rPr>
        <w:t xml:space="preserve">je </w:t>
      </w:r>
      <w:r w:rsidRPr="000C2FC8">
        <w:rPr>
          <w:shd w:val="clear" w:color="auto" w:fill="FFFFFF" w:themeFill="background1"/>
        </w:rPr>
        <w:t>predstavi</w:t>
      </w:r>
      <w:r w:rsidR="00485A36" w:rsidRPr="000C2FC8">
        <w:rPr>
          <w:shd w:val="clear" w:color="auto" w:fill="FFFFFF" w:themeFill="background1"/>
        </w:rPr>
        <w:t>l</w:t>
      </w:r>
      <w:r w:rsidRPr="000C2FC8">
        <w:t xml:space="preserve"> Poročilo o delovanju SOA.</w:t>
      </w:r>
    </w:p>
    <w:p w14:paraId="17BD75CC" w14:textId="671CC3DE" w:rsidR="00231E9C" w:rsidRPr="000C2FC8" w:rsidRDefault="00AE5B10" w:rsidP="00835A8A">
      <w:pPr>
        <w:spacing w:line="360" w:lineRule="auto"/>
        <w:ind w:left="-284" w:right="282"/>
      </w:pPr>
      <w:r w:rsidRPr="000C2FC8">
        <w:t>Podal je pobudo</w:t>
      </w:r>
      <w:r w:rsidR="00126D3A">
        <w:t xml:space="preserve"> na predlog Strokovnega sveta športa za vse</w:t>
      </w:r>
      <w:r w:rsidRPr="000C2FC8">
        <w:t xml:space="preserve">, da se Janeza Matoha zaradi dolgoletnega prizadevnega in </w:t>
      </w:r>
      <w:r w:rsidR="001D6CD9" w:rsidRPr="000C2FC8">
        <w:t>volonterskega</w:t>
      </w:r>
      <w:r w:rsidRPr="000C2FC8">
        <w:t xml:space="preserve"> dela v športu predlaga za podelitev Častne listine OKS. Svečana podelitev le-te bi potekala v oktobru, ob Dnevu OKS-ZŠZ.</w:t>
      </w:r>
      <w:r w:rsidR="00835A8A">
        <w:t xml:space="preserve"> </w:t>
      </w:r>
      <w:r w:rsidR="00231E9C" w:rsidRPr="000C2FC8">
        <w:t>IO OKS-ZŠZ je soglasno potrdil predlog</w:t>
      </w:r>
      <w:r w:rsidR="001D6CD9">
        <w:t>.</w:t>
      </w:r>
    </w:p>
    <w:p w14:paraId="2F9D922D" w14:textId="77777777" w:rsidR="00AE5B10" w:rsidRPr="000C2FC8" w:rsidRDefault="00AE5B10" w:rsidP="000C2FC8">
      <w:pPr>
        <w:spacing w:line="360" w:lineRule="auto"/>
        <w:ind w:left="-284" w:right="282"/>
      </w:pPr>
    </w:p>
    <w:p w14:paraId="5D315373" w14:textId="20FCAE81" w:rsidR="002A42E8" w:rsidRPr="000C2FC8" w:rsidRDefault="002A42E8" w:rsidP="000C2FC8">
      <w:pPr>
        <w:spacing w:line="360" w:lineRule="auto"/>
        <w:ind w:left="-284" w:right="282"/>
      </w:pPr>
      <w:r w:rsidRPr="000C2FC8">
        <w:t>Mag. Janez Sodržnik</w:t>
      </w:r>
      <w:r w:rsidR="00526EF3" w:rsidRPr="000C2FC8">
        <w:t xml:space="preserve"> je</w:t>
      </w:r>
      <w:r w:rsidRPr="000C2FC8">
        <w:t xml:space="preserve"> predstavi</w:t>
      </w:r>
      <w:r w:rsidR="00526EF3" w:rsidRPr="000C2FC8">
        <w:t>l</w:t>
      </w:r>
      <w:r w:rsidRPr="000C2FC8">
        <w:t xml:space="preserve"> Poročilo o delovanju SSŠV.</w:t>
      </w:r>
    </w:p>
    <w:p w14:paraId="485B4E00" w14:textId="77777777" w:rsidR="002A42E8" w:rsidRPr="000C2FC8" w:rsidRDefault="002A42E8" w:rsidP="000C2FC8">
      <w:pPr>
        <w:spacing w:line="360" w:lineRule="auto"/>
        <w:ind w:left="-284" w:right="282"/>
      </w:pPr>
    </w:p>
    <w:p w14:paraId="71CC2D10" w14:textId="1639C23A" w:rsidR="002A42E8" w:rsidRPr="000C2FC8" w:rsidRDefault="002A42E8" w:rsidP="000C2FC8">
      <w:pPr>
        <w:spacing w:line="360" w:lineRule="auto"/>
        <w:ind w:left="-284" w:right="282"/>
      </w:pPr>
      <w:r w:rsidRPr="000C2FC8">
        <w:t xml:space="preserve">Tomaž Barada </w:t>
      </w:r>
      <w:r w:rsidR="00526EF3" w:rsidRPr="000C2FC8">
        <w:t xml:space="preserve">je </w:t>
      </w:r>
      <w:r w:rsidRPr="000C2FC8">
        <w:t>predstavi</w:t>
      </w:r>
      <w:r w:rsidR="00526EF3" w:rsidRPr="000C2FC8">
        <w:t>l</w:t>
      </w:r>
      <w:r w:rsidRPr="000C2FC8">
        <w:t xml:space="preserve"> poročilo o delovanju SSVŠ.</w:t>
      </w:r>
    </w:p>
    <w:p w14:paraId="40E9C190" w14:textId="77777777" w:rsidR="002A42E8" w:rsidRPr="000C2FC8" w:rsidRDefault="002A42E8" w:rsidP="000C2FC8">
      <w:pPr>
        <w:spacing w:line="360" w:lineRule="auto"/>
        <w:ind w:left="-284" w:right="282"/>
      </w:pPr>
    </w:p>
    <w:p w14:paraId="62B389CD" w14:textId="07342E46" w:rsidR="002A42E8" w:rsidRPr="000C2FC8" w:rsidRDefault="002A42E8" w:rsidP="000C2FC8">
      <w:pPr>
        <w:spacing w:line="360" w:lineRule="auto"/>
        <w:ind w:left="-284" w:right="282"/>
      </w:pPr>
      <w:r w:rsidRPr="000C2FC8">
        <w:t xml:space="preserve">Enzo Smrekar </w:t>
      </w:r>
      <w:r w:rsidR="00526EF3" w:rsidRPr="000C2FC8">
        <w:t xml:space="preserve">je </w:t>
      </w:r>
      <w:r w:rsidRPr="000C2FC8">
        <w:t>predstavi</w:t>
      </w:r>
      <w:r w:rsidR="00526EF3" w:rsidRPr="000C2FC8">
        <w:t>l</w:t>
      </w:r>
      <w:r w:rsidRPr="000C2FC8">
        <w:t xml:space="preserve"> poročilo o poslovno marketinškem delu OKS – ZŠZ.</w:t>
      </w:r>
    </w:p>
    <w:p w14:paraId="1CBA6B2C" w14:textId="77777777" w:rsidR="002A42E8" w:rsidRPr="000C2FC8" w:rsidRDefault="002A42E8" w:rsidP="000C2FC8">
      <w:pPr>
        <w:spacing w:line="360" w:lineRule="auto"/>
        <w:ind w:left="-284" w:right="282"/>
      </w:pPr>
    </w:p>
    <w:tbl>
      <w:tblPr>
        <w:tblStyle w:val="Tabelamrea"/>
        <w:tblW w:w="0" w:type="auto"/>
        <w:tblInd w:w="-289" w:type="dxa"/>
        <w:tblLook w:val="04A0" w:firstRow="1" w:lastRow="0" w:firstColumn="1" w:lastColumn="0" w:noHBand="0" w:noVBand="1"/>
      </w:tblPr>
      <w:tblGrid>
        <w:gridCol w:w="1985"/>
        <w:gridCol w:w="7687"/>
      </w:tblGrid>
      <w:tr w:rsidR="00526EF3" w:rsidRPr="000C2FC8" w14:paraId="5BCEDF1B" w14:textId="77777777" w:rsidTr="00B33E4E">
        <w:tc>
          <w:tcPr>
            <w:tcW w:w="1985" w:type="dxa"/>
          </w:tcPr>
          <w:p w14:paraId="467F1961" w14:textId="605EBAA9" w:rsidR="00526EF3" w:rsidRPr="000C2FC8" w:rsidRDefault="00526EF3" w:rsidP="00B33E4E">
            <w:pPr>
              <w:autoSpaceDE w:val="0"/>
              <w:autoSpaceDN w:val="0"/>
              <w:adjustRightInd w:val="0"/>
              <w:spacing w:line="360" w:lineRule="auto"/>
              <w:ind w:left="33"/>
            </w:pPr>
            <w:r w:rsidRPr="000C2FC8">
              <w:t>302-20/21</w:t>
            </w:r>
          </w:p>
        </w:tc>
        <w:tc>
          <w:tcPr>
            <w:tcW w:w="7687" w:type="dxa"/>
          </w:tcPr>
          <w:p w14:paraId="44EED3AD" w14:textId="77777777" w:rsidR="00B33E4E" w:rsidRDefault="00526EF3" w:rsidP="00B33E4E">
            <w:pPr>
              <w:autoSpaceDE w:val="0"/>
              <w:autoSpaceDN w:val="0"/>
              <w:adjustRightInd w:val="0"/>
              <w:spacing w:line="360" w:lineRule="auto"/>
              <w:rPr>
                <w:b/>
                <w:bCs/>
              </w:rPr>
            </w:pPr>
            <w:r w:rsidRPr="00B33E4E">
              <w:rPr>
                <w:b/>
                <w:bCs/>
              </w:rPr>
              <w:t xml:space="preserve">IO OKS se je seznanil s poročilom o aktivnostih OKS-ZŠZ od zadnje seje </w:t>
            </w:r>
          </w:p>
          <w:p w14:paraId="14FD7DC6" w14:textId="1402A7DF" w:rsidR="00526EF3" w:rsidRPr="00B33E4E" w:rsidRDefault="00526EF3" w:rsidP="00B33E4E">
            <w:pPr>
              <w:autoSpaceDE w:val="0"/>
              <w:autoSpaceDN w:val="0"/>
              <w:adjustRightInd w:val="0"/>
              <w:spacing w:line="360" w:lineRule="auto"/>
              <w:rPr>
                <w:b/>
                <w:bCs/>
              </w:rPr>
            </w:pPr>
            <w:r w:rsidRPr="00B33E4E">
              <w:rPr>
                <w:b/>
                <w:bCs/>
              </w:rPr>
              <w:t>IO OKS-ZŠZ.</w:t>
            </w:r>
          </w:p>
        </w:tc>
      </w:tr>
      <w:tr w:rsidR="00231E9C" w:rsidRPr="000C2FC8" w14:paraId="6FDD0F7D" w14:textId="77777777" w:rsidTr="00B33E4E">
        <w:tc>
          <w:tcPr>
            <w:tcW w:w="1985" w:type="dxa"/>
          </w:tcPr>
          <w:p w14:paraId="3D506A2D" w14:textId="4DA45832" w:rsidR="00231E9C" w:rsidRPr="000C2FC8" w:rsidRDefault="00231E9C" w:rsidP="00B33E4E">
            <w:pPr>
              <w:autoSpaceDE w:val="0"/>
              <w:autoSpaceDN w:val="0"/>
              <w:adjustRightInd w:val="0"/>
              <w:spacing w:line="360" w:lineRule="auto"/>
              <w:ind w:left="33"/>
            </w:pPr>
            <w:r w:rsidRPr="000C2FC8">
              <w:t>303-20/21</w:t>
            </w:r>
          </w:p>
        </w:tc>
        <w:tc>
          <w:tcPr>
            <w:tcW w:w="7687" w:type="dxa"/>
          </w:tcPr>
          <w:p w14:paraId="51060AE7" w14:textId="265C9CFE" w:rsidR="00231E9C" w:rsidRPr="00B33E4E" w:rsidRDefault="00231E9C" w:rsidP="00B33E4E">
            <w:pPr>
              <w:autoSpaceDE w:val="0"/>
              <w:autoSpaceDN w:val="0"/>
              <w:adjustRightInd w:val="0"/>
              <w:spacing w:line="360" w:lineRule="auto"/>
              <w:rPr>
                <w:b/>
                <w:bCs/>
              </w:rPr>
            </w:pPr>
            <w:r w:rsidRPr="00B33E4E">
              <w:rPr>
                <w:b/>
                <w:bCs/>
              </w:rPr>
              <w:t>IO OKS-ZŠZ potrjuje, da se Janez</w:t>
            </w:r>
            <w:r w:rsidR="00126D3A">
              <w:rPr>
                <w:b/>
                <w:bCs/>
              </w:rPr>
              <w:t>u</w:t>
            </w:r>
            <w:r w:rsidR="004A26DF" w:rsidRPr="00B33E4E">
              <w:rPr>
                <w:b/>
                <w:bCs/>
              </w:rPr>
              <w:t xml:space="preserve"> </w:t>
            </w:r>
            <w:r w:rsidRPr="00B33E4E">
              <w:rPr>
                <w:b/>
                <w:bCs/>
              </w:rPr>
              <w:t>Matoh</w:t>
            </w:r>
            <w:r w:rsidR="00126D3A">
              <w:rPr>
                <w:b/>
                <w:bCs/>
              </w:rPr>
              <w:t>u podeli</w:t>
            </w:r>
            <w:r w:rsidR="004A26DF" w:rsidRPr="00B33E4E">
              <w:rPr>
                <w:b/>
                <w:bCs/>
              </w:rPr>
              <w:t xml:space="preserve"> Častn</w:t>
            </w:r>
            <w:r w:rsidR="001653B8">
              <w:rPr>
                <w:b/>
                <w:bCs/>
              </w:rPr>
              <w:t>a</w:t>
            </w:r>
            <w:r w:rsidR="004A26DF" w:rsidRPr="00B33E4E">
              <w:rPr>
                <w:b/>
                <w:bCs/>
              </w:rPr>
              <w:t xml:space="preserve"> listin</w:t>
            </w:r>
            <w:r w:rsidR="001653B8">
              <w:rPr>
                <w:b/>
                <w:bCs/>
              </w:rPr>
              <w:t>a</w:t>
            </w:r>
            <w:r w:rsidR="004A26DF" w:rsidRPr="00B33E4E">
              <w:rPr>
                <w:b/>
                <w:bCs/>
              </w:rPr>
              <w:t xml:space="preserve"> OKS-ZŠZ.</w:t>
            </w:r>
            <w:r w:rsidRPr="00B33E4E">
              <w:rPr>
                <w:b/>
                <w:bCs/>
              </w:rPr>
              <w:t xml:space="preserve"> </w:t>
            </w:r>
          </w:p>
        </w:tc>
      </w:tr>
    </w:tbl>
    <w:p w14:paraId="7C15B7CA" w14:textId="77777777" w:rsidR="002A42E8" w:rsidRPr="000C2FC8" w:rsidRDefault="002A42E8" w:rsidP="000C2FC8">
      <w:pPr>
        <w:spacing w:line="360" w:lineRule="auto"/>
        <w:ind w:left="-284"/>
        <w:jc w:val="left"/>
        <w:textAlignment w:val="center"/>
      </w:pPr>
    </w:p>
    <w:p w14:paraId="6838CC46" w14:textId="52DC4719" w:rsidR="002A42E8" w:rsidRPr="00B33E4E" w:rsidRDefault="002A42E8" w:rsidP="00B33E4E">
      <w:pPr>
        <w:pStyle w:val="Navadensplet"/>
        <w:numPr>
          <w:ilvl w:val="0"/>
          <w:numId w:val="2"/>
        </w:numPr>
        <w:spacing w:line="360" w:lineRule="auto"/>
        <w:ind w:left="-284" w:right="142" w:firstLine="0"/>
        <w:jc w:val="both"/>
        <w:rPr>
          <w:rFonts w:ascii="Arial" w:hAnsi="Arial" w:cs="Arial"/>
          <w:b/>
          <w:sz w:val="20"/>
          <w:szCs w:val="20"/>
        </w:rPr>
      </w:pPr>
      <w:r w:rsidRPr="00B33E4E">
        <w:rPr>
          <w:rFonts w:ascii="Arial" w:hAnsi="Arial" w:cs="Arial"/>
          <w:b/>
          <w:sz w:val="20"/>
          <w:szCs w:val="20"/>
        </w:rPr>
        <w:t>Poročilo regijskih pisarn OKS - ZŠZ</w:t>
      </w:r>
    </w:p>
    <w:p w14:paraId="66017810" w14:textId="650425F1" w:rsidR="002A42E8" w:rsidRPr="000C2FC8" w:rsidRDefault="002A42E8" w:rsidP="000C2FC8">
      <w:pPr>
        <w:spacing w:line="360" w:lineRule="auto"/>
        <w:ind w:left="-284"/>
      </w:pPr>
      <w:r w:rsidRPr="000C2FC8">
        <w:rPr>
          <w:shd w:val="clear" w:color="auto" w:fill="FFFFFF" w:themeFill="background1"/>
        </w:rPr>
        <w:t>Predsednik Gabrovec</w:t>
      </w:r>
      <w:r w:rsidR="00B737C9" w:rsidRPr="000C2FC8">
        <w:rPr>
          <w:shd w:val="clear" w:color="auto" w:fill="FFFFFF" w:themeFill="background1"/>
        </w:rPr>
        <w:t xml:space="preserve"> je</w:t>
      </w:r>
      <w:r w:rsidRPr="000C2FC8">
        <w:rPr>
          <w:shd w:val="clear" w:color="auto" w:fill="FFFFFF" w:themeFill="background1"/>
        </w:rPr>
        <w:t xml:space="preserve"> povabi</w:t>
      </w:r>
      <w:r w:rsidR="00B737C9" w:rsidRPr="000C2FC8">
        <w:rPr>
          <w:shd w:val="clear" w:color="auto" w:fill="FFFFFF" w:themeFill="background1"/>
        </w:rPr>
        <w:t>l k besedi</w:t>
      </w:r>
      <w:r w:rsidRPr="000C2FC8">
        <w:rPr>
          <w:shd w:val="clear" w:color="auto" w:fill="FFFFFF" w:themeFill="background1"/>
        </w:rPr>
        <w:t xml:space="preserve"> Janeza Sodržnika in Tajo Škorc</w:t>
      </w:r>
      <w:r w:rsidR="00B737C9" w:rsidRPr="000C2FC8">
        <w:rPr>
          <w:shd w:val="clear" w:color="auto" w:fill="FFFFFF" w:themeFill="background1"/>
        </w:rPr>
        <w:t>. Slednja je</w:t>
      </w:r>
      <w:r w:rsidRPr="000C2FC8">
        <w:rPr>
          <w:shd w:val="clear" w:color="auto" w:fill="FFFFFF" w:themeFill="background1"/>
        </w:rPr>
        <w:t xml:space="preserve"> </w:t>
      </w:r>
      <w:r w:rsidR="00B737C9" w:rsidRPr="000C2FC8">
        <w:rPr>
          <w:shd w:val="clear" w:color="auto" w:fill="FFFFFF" w:themeFill="background1"/>
        </w:rPr>
        <w:t xml:space="preserve">predstavila </w:t>
      </w:r>
      <w:r w:rsidRPr="000C2FC8">
        <w:t>Poročil</w:t>
      </w:r>
      <w:r w:rsidR="00B737C9" w:rsidRPr="000C2FC8">
        <w:t>o</w:t>
      </w:r>
      <w:r w:rsidRPr="000C2FC8">
        <w:t xml:space="preserve"> o delovanju regijskih pisarn OKS-ZŠZ</w:t>
      </w:r>
      <w:r w:rsidR="00957399">
        <w:t xml:space="preserve"> in predlagala, da se izvede izplačilo 1. obroka (januar-maj 2021) </w:t>
      </w:r>
      <w:r w:rsidR="001D6CD9">
        <w:t xml:space="preserve">za </w:t>
      </w:r>
      <w:r w:rsidR="00957399">
        <w:t>sofinanciranj</w:t>
      </w:r>
      <w:r w:rsidR="001D6CD9">
        <w:t>e</w:t>
      </w:r>
      <w:r w:rsidR="00957399">
        <w:t xml:space="preserve"> delovanja regijskih pisarn.</w:t>
      </w:r>
    </w:p>
    <w:p w14:paraId="6167E776" w14:textId="77777777" w:rsidR="002A42E8" w:rsidRPr="000C2FC8" w:rsidRDefault="002A42E8" w:rsidP="000C2FC8">
      <w:pPr>
        <w:spacing w:line="360" w:lineRule="auto"/>
        <w:ind w:left="-284"/>
        <w:rPr>
          <w:b/>
          <w:bCs/>
        </w:rPr>
      </w:pPr>
    </w:p>
    <w:tbl>
      <w:tblPr>
        <w:tblStyle w:val="Tabelamrea"/>
        <w:tblW w:w="0" w:type="auto"/>
        <w:tblInd w:w="-289" w:type="dxa"/>
        <w:tblLook w:val="04A0" w:firstRow="1" w:lastRow="0" w:firstColumn="1" w:lastColumn="0" w:noHBand="0" w:noVBand="1"/>
      </w:tblPr>
      <w:tblGrid>
        <w:gridCol w:w="1985"/>
        <w:gridCol w:w="7687"/>
      </w:tblGrid>
      <w:tr w:rsidR="00B24B85" w:rsidRPr="000C2FC8" w14:paraId="5C5F8009" w14:textId="77777777" w:rsidTr="00B33E4E">
        <w:tc>
          <w:tcPr>
            <w:tcW w:w="1985" w:type="dxa"/>
          </w:tcPr>
          <w:p w14:paraId="2438FB38" w14:textId="6DADB05C" w:rsidR="00B24B85" w:rsidRPr="000C2FC8" w:rsidRDefault="00B24B85" w:rsidP="00B33E4E">
            <w:pPr>
              <w:spacing w:line="360" w:lineRule="auto"/>
            </w:pPr>
            <w:r w:rsidRPr="000C2FC8">
              <w:t>303-20/21</w:t>
            </w:r>
          </w:p>
        </w:tc>
        <w:tc>
          <w:tcPr>
            <w:tcW w:w="7687" w:type="dxa"/>
          </w:tcPr>
          <w:p w14:paraId="48B464D2" w14:textId="77777777" w:rsidR="000C0AEA" w:rsidRDefault="00B03E47" w:rsidP="000C0AEA">
            <w:pPr>
              <w:spacing w:line="360" w:lineRule="auto"/>
              <w:ind w:left="33"/>
              <w:rPr>
                <w:b/>
                <w:bCs/>
              </w:rPr>
            </w:pPr>
            <w:r w:rsidRPr="00B33E4E">
              <w:rPr>
                <w:b/>
                <w:bCs/>
              </w:rPr>
              <w:t>IO OKS-ZŠZ potrjuje Poročilo o delovanju regijskih pisarn OKS-ZŠZ</w:t>
            </w:r>
            <w:r w:rsidR="000C0AEA">
              <w:rPr>
                <w:b/>
                <w:bCs/>
              </w:rPr>
              <w:t xml:space="preserve"> za</w:t>
            </w:r>
            <w:r w:rsidR="000C0AEA" w:rsidRPr="00B33E4E">
              <w:rPr>
                <w:b/>
                <w:bCs/>
              </w:rPr>
              <w:t xml:space="preserve"> obdobj</w:t>
            </w:r>
            <w:r w:rsidR="000C0AEA">
              <w:rPr>
                <w:b/>
                <w:bCs/>
              </w:rPr>
              <w:t>e</w:t>
            </w:r>
            <w:r w:rsidR="000C0AEA" w:rsidRPr="00B33E4E">
              <w:rPr>
                <w:b/>
                <w:bCs/>
              </w:rPr>
              <w:t xml:space="preserve"> </w:t>
            </w:r>
          </w:p>
          <w:p w14:paraId="390A54AF" w14:textId="196A6986" w:rsidR="00B24B85" w:rsidRPr="00B33E4E" w:rsidRDefault="000C0AEA" w:rsidP="000C0AEA">
            <w:pPr>
              <w:spacing w:line="360" w:lineRule="auto"/>
              <w:ind w:left="33"/>
              <w:rPr>
                <w:b/>
                <w:bCs/>
              </w:rPr>
            </w:pPr>
            <w:r w:rsidRPr="00B33E4E">
              <w:rPr>
                <w:b/>
                <w:bCs/>
              </w:rPr>
              <w:t>januar – maj 2021</w:t>
            </w:r>
            <w:r w:rsidR="00B03E47" w:rsidRPr="00B33E4E">
              <w:rPr>
                <w:b/>
                <w:bCs/>
              </w:rPr>
              <w:t xml:space="preserve"> in </w:t>
            </w:r>
            <w:r w:rsidR="00957399">
              <w:rPr>
                <w:b/>
                <w:bCs/>
              </w:rPr>
              <w:t>izplačilo 1. obroka</w:t>
            </w:r>
            <w:r w:rsidR="001D6CD9">
              <w:rPr>
                <w:b/>
                <w:bCs/>
              </w:rPr>
              <w:t xml:space="preserve"> za</w:t>
            </w:r>
            <w:r w:rsidR="00957399">
              <w:rPr>
                <w:b/>
                <w:bCs/>
              </w:rPr>
              <w:t xml:space="preserve"> </w:t>
            </w:r>
            <w:r w:rsidR="00B03E47" w:rsidRPr="00B33E4E">
              <w:rPr>
                <w:b/>
                <w:bCs/>
              </w:rPr>
              <w:t>sofinanciranje delovanja</w:t>
            </w:r>
            <w:r w:rsidR="00957399">
              <w:rPr>
                <w:b/>
                <w:bCs/>
              </w:rPr>
              <w:t xml:space="preserve"> regijskih pisarn</w:t>
            </w:r>
            <w:r w:rsidR="00B03E47" w:rsidRPr="00B33E4E">
              <w:rPr>
                <w:b/>
                <w:bCs/>
              </w:rPr>
              <w:t xml:space="preserve"> </w:t>
            </w:r>
            <w:r>
              <w:rPr>
                <w:b/>
                <w:bCs/>
              </w:rPr>
              <w:t>po predstavljenem izračunu</w:t>
            </w:r>
            <w:r w:rsidR="00074214" w:rsidRPr="00B33E4E">
              <w:rPr>
                <w:b/>
                <w:bCs/>
              </w:rPr>
              <w:t>.</w:t>
            </w:r>
          </w:p>
        </w:tc>
      </w:tr>
    </w:tbl>
    <w:p w14:paraId="536CEDE1" w14:textId="77777777" w:rsidR="002A42E8" w:rsidRPr="000C2FC8" w:rsidRDefault="002A42E8" w:rsidP="000C2FC8">
      <w:pPr>
        <w:spacing w:line="360" w:lineRule="auto"/>
        <w:ind w:left="-284"/>
      </w:pPr>
    </w:p>
    <w:p w14:paraId="14EEB3CC" w14:textId="77777777" w:rsidR="002A42E8" w:rsidRPr="000C2FC8" w:rsidRDefault="002A42E8" w:rsidP="00B33E4E">
      <w:pPr>
        <w:pStyle w:val="Navadensplet"/>
        <w:numPr>
          <w:ilvl w:val="0"/>
          <w:numId w:val="2"/>
        </w:numPr>
        <w:spacing w:line="360" w:lineRule="auto"/>
        <w:ind w:left="-284" w:right="142" w:firstLine="0"/>
        <w:jc w:val="both"/>
        <w:rPr>
          <w:rFonts w:ascii="Arial" w:hAnsi="Arial" w:cs="Arial"/>
          <w:b/>
          <w:bCs/>
          <w:sz w:val="20"/>
          <w:szCs w:val="20"/>
        </w:rPr>
      </w:pPr>
      <w:r w:rsidRPr="000C2FC8">
        <w:rPr>
          <w:rFonts w:ascii="Arial" w:hAnsi="Arial" w:cs="Arial"/>
          <w:b/>
          <w:bCs/>
          <w:sz w:val="20"/>
          <w:szCs w:val="20"/>
        </w:rPr>
        <w:t>Reprezentanca Tokio 2020</w:t>
      </w:r>
    </w:p>
    <w:p w14:paraId="24745188" w14:textId="580C5802" w:rsidR="002A42E8" w:rsidRPr="000C2FC8" w:rsidRDefault="002A42E8" w:rsidP="000C2FC8">
      <w:pPr>
        <w:spacing w:line="360" w:lineRule="auto"/>
        <w:ind w:left="-284"/>
      </w:pPr>
      <w:r w:rsidRPr="000C2FC8">
        <w:t xml:space="preserve">Tomaž Barada </w:t>
      </w:r>
      <w:r w:rsidR="00681150" w:rsidRPr="000C2FC8">
        <w:t>je predstavil predlog članov olimpijske reprezentance Slovenije OI Tokio 2020. Normo je bilo potrebno izpolniti do 29.6.2021. Dodal je, da je normo naknadno izpolnila tudi atletinja Klara Lukan, tako, da reprezentanca skupno šteje 41 članov.</w:t>
      </w:r>
      <w:r w:rsidR="00D269F5" w:rsidRPr="000C2FC8">
        <w:t xml:space="preserve"> </w:t>
      </w:r>
    </w:p>
    <w:p w14:paraId="6961627E" w14:textId="5ED0DD6E" w:rsidR="00D269F5" w:rsidRPr="000C2FC8" w:rsidRDefault="00D269F5" w:rsidP="000C2FC8">
      <w:pPr>
        <w:spacing w:line="360" w:lineRule="auto"/>
        <w:ind w:left="-284"/>
      </w:pPr>
    </w:p>
    <w:p w14:paraId="5C5BC331" w14:textId="0B487CDF" w:rsidR="00D269F5" w:rsidRPr="000C2FC8" w:rsidRDefault="00D269F5" w:rsidP="00273CDB">
      <w:pPr>
        <w:spacing w:line="360" w:lineRule="auto"/>
        <w:ind w:left="-284"/>
      </w:pPr>
      <w:r w:rsidRPr="000C2FC8">
        <w:t xml:space="preserve">Na </w:t>
      </w:r>
      <w:r w:rsidR="00A376E4" w:rsidRPr="000C2FC8">
        <w:t>Olimpijske igre Tokio 2020</w:t>
      </w:r>
      <w:r w:rsidRPr="000C2FC8">
        <w:t xml:space="preserve"> se lahko uvrsti košarkarska ekipa, prav tako, </w:t>
      </w:r>
      <w:r w:rsidR="00A376E4" w:rsidRPr="000C2FC8">
        <w:t>se čaka na dodatna vabila</w:t>
      </w:r>
      <w:r w:rsidR="00273CDB">
        <w:t xml:space="preserve"> s strani organizatorjev</w:t>
      </w:r>
      <w:r w:rsidR="00A376E4" w:rsidRPr="000C2FC8">
        <w:t>.</w:t>
      </w:r>
      <w:r w:rsidR="00273CDB">
        <w:t xml:space="preserve"> </w:t>
      </w:r>
      <w:r w:rsidRPr="000C2FC8">
        <w:t xml:space="preserve">IO OKS-ZŠZ se je soglasno strinjal, da se pooblasti Miroslava Cerarja, vodjo olimpijske reprezentance, da </w:t>
      </w:r>
      <w:r w:rsidR="00A376E4" w:rsidRPr="000C2FC8">
        <w:t xml:space="preserve">v njihovem imenu </w:t>
      </w:r>
      <w:r w:rsidRPr="000C2FC8">
        <w:t>potrjuje</w:t>
      </w:r>
      <w:r w:rsidR="00A376E4" w:rsidRPr="000C2FC8">
        <w:t xml:space="preserve"> športnike, ki se bodo naknadno uvrstili na igre.</w:t>
      </w:r>
    </w:p>
    <w:p w14:paraId="32312B33" w14:textId="77777777" w:rsidR="00D269F5" w:rsidRPr="000C2FC8" w:rsidRDefault="00D269F5" w:rsidP="000C2FC8">
      <w:pPr>
        <w:spacing w:line="360" w:lineRule="auto"/>
        <w:ind w:left="-284"/>
      </w:pPr>
    </w:p>
    <w:tbl>
      <w:tblPr>
        <w:tblStyle w:val="Tabelamrea"/>
        <w:tblW w:w="0" w:type="auto"/>
        <w:tblInd w:w="-289" w:type="dxa"/>
        <w:tblLook w:val="04A0" w:firstRow="1" w:lastRow="0" w:firstColumn="1" w:lastColumn="0" w:noHBand="0" w:noVBand="1"/>
      </w:tblPr>
      <w:tblGrid>
        <w:gridCol w:w="1844"/>
        <w:gridCol w:w="7828"/>
      </w:tblGrid>
      <w:tr w:rsidR="00681150" w:rsidRPr="000C2FC8" w14:paraId="1B2D47E2" w14:textId="77777777" w:rsidTr="00273CDB">
        <w:tc>
          <w:tcPr>
            <w:tcW w:w="1844" w:type="dxa"/>
          </w:tcPr>
          <w:p w14:paraId="445F7830" w14:textId="7B6F2A4F" w:rsidR="00681150" w:rsidRPr="000C2FC8" w:rsidRDefault="00681150" w:rsidP="00273CDB">
            <w:pPr>
              <w:spacing w:line="360" w:lineRule="auto"/>
              <w:ind w:left="33"/>
            </w:pPr>
            <w:r w:rsidRPr="000C2FC8">
              <w:t>304-20/21</w:t>
            </w:r>
          </w:p>
        </w:tc>
        <w:tc>
          <w:tcPr>
            <w:tcW w:w="7828" w:type="dxa"/>
          </w:tcPr>
          <w:p w14:paraId="1D929365" w14:textId="44306EAE" w:rsidR="00681150" w:rsidRPr="00273CDB" w:rsidRDefault="00D269F5" w:rsidP="00273CDB">
            <w:pPr>
              <w:spacing w:line="360" w:lineRule="auto"/>
              <w:rPr>
                <w:b/>
                <w:bCs/>
              </w:rPr>
            </w:pPr>
            <w:r w:rsidRPr="00273CDB">
              <w:rPr>
                <w:b/>
                <w:bCs/>
              </w:rPr>
              <w:t xml:space="preserve">IO OKS-ZŠZ potrjuje </w:t>
            </w:r>
            <w:r w:rsidR="00074214" w:rsidRPr="00273CDB">
              <w:rPr>
                <w:b/>
                <w:bCs/>
              </w:rPr>
              <w:t xml:space="preserve">celotno </w:t>
            </w:r>
            <w:r w:rsidRPr="00273CDB">
              <w:rPr>
                <w:b/>
                <w:bCs/>
              </w:rPr>
              <w:t>reprezentanco Slovenije za olimpijske igre Tokio 2020, ki šteje 41 športnikov in športnic.</w:t>
            </w:r>
          </w:p>
        </w:tc>
      </w:tr>
      <w:tr w:rsidR="00681150" w:rsidRPr="000C2FC8" w14:paraId="7BEAD26F" w14:textId="77777777" w:rsidTr="00273CDB">
        <w:tc>
          <w:tcPr>
            <w:tcW w:w="1844" w:type="dxa"/>
          </w:tcPr>
          <w:p w14:paraId="332B79CD" w14:textId="5CDC616D" w:rsidR="00681150" w:rsidRPr="000C2FC8" w:rsidRDefault="00681150" w:rsidP="00273CDB">
            <w:pPr>
              <w:spacing w:line="360" w:lineRule="auto"/>
              <w:ind w:left="33"/>
            </w:pPr>
            <w:r w:rsidRPr="000C2FC8">
              <w:t>305-20/21</w:t>
            </w:r>
          </w:p>
        </w:tc>
        <w:tc>
          <w:tcPr>
            <w:tcW w:w="7828" w:type="dxa"/>
          </w:tcPr>
          <w:p w14:paraId="25EC7901" w14:textId="3AF452BF" w:rsidR="00681150" w:rsidRPr="00273CDB" w:rsidRDefault="00A376E4" w:rsidP="00273CDB">
            <w:pPr>
              <w:spacing w:line="360" w:lineRule="auto"/>
              <w:ind w:left="33"/>
              <w:rPr>
                <w:b/>
                <w:bCs/>
              </w:rPr>
            </w:pPr>
            <w:r w:rsidRPr="00273CDB">
              <w:rPr>
                <w:b/>
                <w:bCs/>
              </w:rPr>
              <w:t>IO OKS-ZŠZ pooblašča Miroslava Cerarja za morebitne spremembe pri sestavi slovenske olimpijske reprezentance Tokio 2020.</w:t>
            </w:r>
          </w:p>
        </w:tc>
      </w:tr>
    </w:tbl>
    <w:p w14:paraId="662754A2" w14:textId="77777777" w:rsidR="002A42E8" w:rsidRPr="000C2FC8" w:rsidRDefault="002A42E8" w:rsidP="000C2FC8">
      <w:pPr>
        <w:spacing w:line="360" w:lineRule="auto"/>
        <w:ind w:left="-284"/>
      </w:pPr>
    </w:p>
    <w:p w14:paraId="0DE6BD6C" w14:textId="7ACAB76A" w:rsidR="002A42E8" w:rsidRPr="000C2FC8" w:rsidRDefault="002A42E8" w:rsidP="00273CDB">
      <w:pPr>
        <w:pStyle w:val="Navadensplet"/>
        <w:numPr>
          <w:ilvl w:val="0"/>
          <w:numId w:val="2"/>
        </w:numPr>
        <w:spacing w:line="360" w:lineRule="auto"/>
        <w:ind w:left="-284" w:right="142" w:firstLine="0"/>
        <w:jc w:val="both"/>
        <w:rPr>
          <w:rFonts w:ascii="Arial" w:hAnsi="Arial" w:cs="Arial"/>
          <w:b/>
          <w:bCs/>
          <w:sz w:val="20"/>
          <w:szCs w:val="20"/>
        </w:rPr>
      </w:pPr>
      <w:r w:rsidRPr="000C2FC8">
        <w:rPr>
          <w:rFonts w:ascii="Arial" w:hAnsi="Arial" w:cs="Arial"/>
          <w:b/>
          <w:bCs/>
          <w:sz w:val="20"/>
          <w:szCs w:val="20"/>
        </w:rPr>
        <w:t>Projekt OFEM Vuokatti 2022</w:t>
      </w:r>
    </w:p>
    <w:p w14:paraId="67FD814B" w14:textId="71EBD462" w:rsidR="002A42E8" w:rsidRDefault="002A42E8" w:rsidP="000C2FC8">
      <w:pPr>
        <w:spacing w:line="360" w:lineRule="auto"/>
        <w:ind w:left="-284"/>
      </w:pPr>
      <w:r w:rsidRPr="000C2FC8">
        <w:rPr>
          <w:shd w:val="clear" w:color="auto" w:fill="FFFFFF" w:themeFill="background1"/>
        </w:rPr>
        <w:t xml:space="preserve">Predsednik Gabrovec povabi </w:t>
      </w:r>
      <w:r w:rsidRPr="000C2FC8">
        <w:t>Tomaža Barado, da predstavi projekt OFEM Vuokatti 2022</w:t>
      </w:r>
      <w:r w:rsidR="00273CDB">
        <w:t>. Igre se zaradi pandemije p</w:t>
      </w:r>
      <w:r w:rsidR="00216CEC" w:rsidRPr="000C2FC8">
        <w:t>restavljajo na 20.-25.3.2022. IO OK</w:t>
      </w:r>
      <w:r w:rsidR="00273CDB">
        <w:t>S-ZŠZ se je seznanil s prestavitvijo iger.</w:t>
      </w:r>
    </w:p>
    <w:p w14:paraId="506E084F" w14:textId="77777777" w:rsidR="00273CDB" w:rsidRPr="000C2FC8" w:rsidRDefault="00273CDB" w:rsidP="000C2FC8">
      <w:pPr>
        <w:spacing w:line="360" w:lineRule="auto"/>
        <w:ind w:left="-284"/>
      </w:pPr>
    </w:p>
    <w:tbl>
      <w:tblPr>
        <w:tblStyle w:val="Tabelamrea"/>
        <w:tblW w:w="0" w:type="auto"/>
        <w:tblInd w:w="-289" w:type="dxa"/>
        <w:tblLook w:val="04A0" w:firstRow="1" w:lastRow="0" w:firstColumn="1" w:lastColumn="0" w:noHBand="0" w:noVBand="1"/>
      </w:tblPr>
      <w:tblGrid>
        <w:gridCol w:w="1985"/>
        <w:gridCol w:w="7687"/>
      </w:tblGrid>
      <w:tr w:rsidR="00216CEC" w:rsidRPr="000C2FC8" w14:paraId="2660A63F" w14:textId="77777777" w:rsidTr="00273CDB">
        <w:tc>
          <w:tcPr>
            <w:tcW w:w="1985" w:type="dxa"/>
          </w:tcPr>
          <w:p w14:paraId="67DE8D4D" w14:textId="29A7D147" w:rsidR="00216CEC" w:rsidRPr="000C2FC8" w:rsidRDefault="00216CEC" w:rsidP="00273CDB">
            <w:pPr>
              <w:spacing w:line="360" w:lineRule="auto"/>
              <w:rPr>
                <w:shd w:val="clear" w:color="auto" w:fill="FFFFFF" w:themeFill="background1"/>
              </w:rPr>
            </w:pPr>
            <w:r w:rsidRPr="000C2FC8">
              <w:rPr>
                <w:shd w:val="clear" w:color="auto" w:fill="FFFFFF" w:themeFill="background1"/>
              </w:rPr>
              <w:lastRenderedPageBreak/>
              <w:t>306-20/21</w:t>
            </w:r>
          </w:p>
        </w:tc>
        <w:tc>
          <w:tcPr>
            <w:tcW w:w="7687" w:type="dxa"/>
          </w:tcPr>
          <w:p w14:paraId="5FDFC39F" w14:textId="008C8D0B" w:rsidR="00216CEC" w:rsidRPr="00273CDB" w:rsidRDefault="00216CEC" w:rsidP="00273CDB">
            <w:pPr>
              <w:spacing w:line="360" w:lineRule="auto"/>
              <w:ind w:left="33"/>
              <w:rPr>
                <w:b/>
                <w:bCs/>
                <w:shd w:val="clear" w:color="auto" w:fill="FFFFFF" w:themeFill="background1"/>
              </w:rPr>
            </w:pPr>
            <w:r w:rsidRPr="00273CDB">
              <w:rPr>
                <w:b/>
                <w:bCs/>
                <w:shd w:val="clear" w:color="auto" w:fill="FFFFFF" w:themeFill="background1"/>
              </w:rPr>
              <w:t>IO OKS.ZŠZ potrjuje projekt OFEM Vuokatti 2022. Sez</w:t>
            </w:r>
            <w:r w:rsidR="001D6CD9">
              <w:rPr>
                <w:b/>
                <w:bCs/>
                <w:shd w:val="clear" w:color="auto" w:fill="FFFFFF" w:themeFill="background1"/>
              </w:rPr>
              <w:t>n</w:t>
            </w:r>
            <w:r w:rsidRPr="00273CDB">
              <w:rPr>
                <w:b/>
                <w:bCs/>
                <w:shd w:val="clear" w:color="auto" w:fill="FFFFFF" w:themeFill="background1"/>
              </w:rPr>
              <w:t>anil se je z njegovo prestavitvijo na nov termin, 20.-25.3.2022.</w:t>
            </w:r>
          </w:p>
        </w:tc>
      </w:tr>
    </w:tbl>
    <w:p w14:paraId="035608C5" w14:textId="77777777" w:rsidR="002A42E8" w:rsidRPr="000C2FC8" w:rsidRDefault="002A42E8" w:rsidP="000C2FC8">
      <w:pPr>
        <w:spacing w:line="360" w:lineRule="auto"/>
        <w:ind w:left="-284"/>
        <w:rPr>
          <w:shd w:val="clear" w:color="auto" w:fill="FFFFFF" w:themeFill="background1"/>
        </w:rPr>
      </w:pPr>
    </w:p>
    <w:p w14:paraId="31DDA081" w14:textId="41DE341A" w:rsidR="002A42E8" w:rsidRPr="000C2FC8" w:rsidRDefault="00216CEC" w:rsidP="00273CDB">
      <w:pPr>
        <w:pStyle w:val="Navadensplet"/>
        <w:numPr>
          <w:ilvl w:val="0"/>
          <w:numId w:val="2"/>
        </w:numPr>
        <w:spacing w:line="360" w:lineRule="auto"/>
        <w:ind w:left="-284" w:right="142" w:firstLine="0"/>
        <w:jc w:val="both"/>
        <w:rPr>
          <w:rFonts w:ascii="Arial" w:hAnsi="Arial" w:cs="Arial"/>
          <w:b/>
          <w:bCs/>
          <w:sz w:val="20"/>
          <w:szCs w:val="20"/>
        </w:rPr>
      </w:pPr>
      <w:r w:rsidRPr="000C2FC8">
        <w:rPr>
          <w:rFonts w:ascii="Arial" w:hAnsi="Arial" w:cs="Arial"/>
          <w:b/>
          <w:bCs/>
          <w:sz w:val="20"/>
          <w:szCs w:val="20"/>
        </w:rPr>
        <w:t>P</w:t>
      </w:r>
      <w:r w:rsidR="002A42E8" w:rsidRPr="000C2FC8">
        <w:rPr>
          <w:rFonts w:ascii="Arial" w:hAnsi="Arial" w:cs="Arial"/>
          <w:b/>
          <w:bCs/>
          <w:sz w:val="20"/>
          <w:szCs w:val="20"/>
        </w:rPr>
        <w:t>obude in predlogi</w:t>
      </w:r>
    </w:p>
    <w:p w14:paraId="1E63378D" w14:textId="5A6A7DEE" w:rsidR="002A42E8" w:rsidRPr="000C2FC8" w:rsidRDefault="00216CEC" w:rsidP="000C2FC8">
      <w:pPr>
        <w:spacing w:before="100" w:beforeAutospacing="1" w:after="100" w:afterAutospacing="1"/>
        <w:ind w:left="-284"/>
      </w:pPr>
      <w:r w:rsidRPr="000C2FC8">
        <w:t>Ni bilo prejetih pobud in razprave.</w:t>
      </w:r>
    </w:p>
    <w:p w14:paraId="5F56E906" w14:textId="77777777" w:rsidR="002A42E8" w:rsidRPr="000C2FC8" w:rsidRDefault="002A42E8" w:rsidP="000C2FC8">
      <w:pPr>
        <w:spacing w:before="100" w:beforeAutospacing="1" w:after="100" w:afterAutospacing="1"/>
        <w:ind w:left="-284"/>
        <w:rPr>
          <w:color w:val="000000"/>
        </w:rPr>
      </w:pPr>
    </w:p>
    <w:p w14:paraId="24366BFD" w14:textId="77777777" w:rsidR="002A42E8" w:rsidRPr="000C2FC8" w:rsidRDefault="002A42E8" w:rsidP="00273CDB">
      <w:pPr>
        <w:pStyle w:val="Navadensplet"/>
        <w:numPr>
          <w:ilvl w:val="0"/>
          <w:numId w:val="2"/>
        </w:numPr>
        <w:spacing w:line="360" w:lineRule="auto"/>
        <w:ind w:left="-284" w:right="142" w:firstLine="0"/>
        <w:jc w:val="both"/>
        <w:rPr>
          <w:rFonts w:ascii="Arial" w:hAnsi="Arial" w:cs="Arial"/>
          <w:b/>
          <w:bCs/>
          <w:sz w:val="20"/>
          <w:szCs w:val="20"/>
        </w:rPr>
      </w:pPr>
      <w:r w:rsidRPr="000C2FC8">
        <w:rPr>
          <w:rFonts w:ascii="Arial" w:hAnsi="Arial" w:cs="Arial"/>
          <w:b/>
          <w:bCs/>
          <w:sz w:val="20"/>
          <w:szCs w:val="20"/>
        </w:rPr>
        <w:t>Razno</w:t>
      </w:r>
    </w:p>
    <w:p w14:paraId="56D99676" w14:textId="2513DD5A" w:rsidR="002A42E8" w:rsidRPr="000C2FC8" w:rsidRDefault="000C2FC8" w:rsidP="000C2FC8">
      <w:pPr>
        <w:spacing w:line="360" w:lineRule="auto"/>
        <w:ind w:left="-284"/>
      </w:pPr>
      <w:r w:rsidRPr="000C2FC8">
        <w:t>Ni bilo razprave.</w:t>
      </w:r>
    </w:p>
    <w:p w14:paraId="2EF0451A" w14:textId="2F306C2B" w:rsidR="004E65AC" w:rsidRPr="000C2FC8" w:rsidRDefault="00500CBD" w:rsidP="000C2FC8">
      <w:pPr>
        <w:ind w:left="-284" w:right="270"/>
        <w:rPr>
          <w:rFonts w:eastAsia="Times New Roman"/>
          <w:lang w:eastAsia="sl-SI"/>
        </w:rPr>
      </w:pPr>
      <w:r>
        <w:rPr>
          <w:rFonts w:eastAsia="Times New Roman"/>
          <w:lang w:eastAsia="sl-SI"/>
        </w:rPr>
        <w:t>Predsednik Gabrovec je prisotne obvestil, da bosta v prihodnjih dneh MOK in OCOG pregledala pandemijsko situacijo v državi gostiteljici in na podlagi tega proučila možnosti obiska.</w:t>
      </w:r>
    </w:p>
    <w:p w14:paraId="2EF0451B" w14:textId="77777777" w:rsidR="004E65AC" w:rsidRPr="000C2FC8" w:rsidRDefault="004E65AC" w:rsidP="000C2FC8">
      <w:pPr>
        <w:ind w:left="-284" w:right="270"/>
        <w:rPr>
          <w:rFonts w:eastAsia="Times New Roman"/>
          <w:lang w:eastAsia="sl-SI"/>
        </w:rPr>
      </w:pPr>
    </w:p>
    <w:p w14:paraId="2EF0451C" w14:textId="7A3C57DD" w:rsidR="004E65AC" w:rsidRPr="000C2FC8" w:rsidRDefault="0070776B" w:rsidP="000C2FC8">
      <w:pPr>
        <w:ind w:left="-284" w:right="270"/>
        <w:rPr>
          <w:rFonts w:eastAsia="Times New Roman"/>
          <w:lang w:eastAsia="sl-SI"/>
        </w:rPr>
      </w:pPr>
      <w:r w:rsidRPr="000C2FC8">
        <w:rPr>
          <w:rFonts w:eastAsia="Times New Roman"/>
          <w:lang w:eastAsia="sl-SI"/>
        </w:rPr>
        <w:br/>
      </w:r>
      <w:bookmarkStart w:id="14" w:name="Zapisnik"/>
      <w:bookmarkEnd w:id="14"/>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r>
      <w:r w:rsidR="00A6033F">
        <w:rPr>
          <w:rFonts w:eastAsia="Times New Roman"/>
          <w:lang w:eastAsia="sl-SI"/>
        </w:rPr>
        <w:tab/>
        <w:t>Seja se je zaključila ob 13.40.</w:t>
      </w:r>
    </w:p>
    <w:p w14:paraId="2EF0451D" w14:textId="77777777" w:rsidR="004E65AC" w:rsidRPr="000C2FC8" w:rsidRDefault="004E65AC" w:rsidP="000C2FC8">
      <w:pPr>
        <w:ind w:left="-284" w:right="270"/>
        <w:rPr>
          <w:rFonts w:eastAsia="Times New Roman"/>
          <w:lang w:eastAsia="sl-SI"/>
        </w:rPr>
      </w:pPr>
    </w:p>
    <w:p w14:paraId="0291FC58" w14:textId="77777777" w:rsidR="001653B8" w:rsidRDefault="0070776B" w:rsidP="000C2FC8">
      <w:pPr>
        <w:keepNext/>
        <w:ind w:left="-284" w:right="40" w:hanging="142"/>
      </w:pPr>
      <w:r w:rsidRPr="000C2FC8">
        <w:t xml:space="preserve">Zapisala: </w:t>
      </w:r>
      <w:bookmarkStart w:id="15" w:name="Nosilec"/>
      <w:r w:rsidRPr="000C2FC8">
        <w:t>Bojana Okorn Počivavšek</w:t>
      </w:r>
      <w:bookmarkEnd w:id="15"/>
      <w:r w:rsidR="001653B8">
        <w:tab/>
      </w:r>
      <w:r w:rsidR="001653B8">
        <w:tab/>
      </w:r>
      <w:r w:rsidR="001653B8">
        <w:tab/>
      </w:r>
      <w:r w:rsidR="001653B8">
        <w:tab/>
      </w:r>
      <w:r w:rsidR="001653B8">
        <w:tab/>
      </w:r>
      <w:r w:rsidR="001653B8">
        <w:tab/>
      </w:r>
    </w:p>
    <w:p w14:paraId="2EF0451E" w14:textId="0D75FDB0" w:rsidR="004E65AC" w:rsidRDefault="001653B8" w:rsidP="001653B8">
      <w:pPr>
        <w:keepNext/>
        <w:ind w:left="5476" w:right="40" w:firstLine="1004"/>
      </w:pPr>
      <w:r>
        <w:t>Bogdan Gabrovec</w:t>
      </w:r>
    </w:p>
    <w:p w14:paraId="4FD54163" w14:textId="211A6A8A" w:rsidR="001653B8" w:rsidRPr="000C2FC8" w:rsidRDefault="001653B8" w:rsidP="000C2FC8">
      <w:pPr>
        <w:keepNext/>
        <w:ind w:left="-284" w:right="40" w:hanging="142"/>
      </w:pPr>
      <w:r>
        <w:tab/>
      </w:r>
      <w:r>
        <w:tab/>
      </w:r>
      <w:r>
        <w:tab/>
      </w:r>
      <w:r>
        <w:tab/>
      </w:r>
      <w:r>
        <w:tab/>
      </w:r>
      <w:r>
        <w:tab/>
      </w:r>
      <w:r>
        <w:tab/>
      </w:r>
      <w:r>
        <w:tab/>
      </w:r>
      <w:r>
        <w:tab/>
      </w:r>
      <w:r>
        <w:tab/>
      </w:r>
      <w:r>
        <w:tab/>
        <w:t>predsednik</w:t>
      </w:r>
    </w:p>
    <w:p w14:paraId="19E59AB2" w14:textId="186C518B" w:rsidR="00074214" w:rsidRDefault="00074214" w:rsidP="00094716">
      <w:pPr>
        <w:keepNext/>
        <w:ind w:left="-142" w:right="40" w:hanging="142"/>
      </w:pPr>
    </w:p>
    <w:p w14:paraId="0E8101CA" w14:textId="062E5005" w:rsidR="00074214" w:rsidRDefault="00074214" w:rsidP="00094716">
      <w:pPr>
        <w:keepNext/>
        <w:ind w:left="-142" w:right="40" w:hanging="142"/>
      </w:pPr>
    </w:p>
    <w:p w14:paraId="39C074AF" w14:textId="77777777" w:rsidR="00074214" w:rsidRDefault="00074214" w:rsidP="00094716">
      <w:pPr>
        <w:keepNext/>
        <w:ind w:left="-142" w:right="40" w:hanging="142"/>
      </w:pPr>
    </w:p>
    <w:p w14:paraId="2EF0451F" w14:textId="77777777" w:rsidR="004E65AC" w:rsidRDefault="004E65AC" w:rsidP="00094716">
      <w:pPr>
        <w:keepNext/>
      </w:pPr>
    </w:p>
    <w:p w14:paraId="2EF04520" w14:textId="77777777" w:rsidR="004E65AC" w:rsidRDefault="004E65AC" w:rsidP="00094716">
      <w:pPr>
        <w:keepNext/>
      </w:pPr>
    </w:p>
    <w:p w14:paraId="2EF04521" w14:textId="77777777" w:rsidR="004E65AC" w:rsidRDefault="0070776B" w:rsidP="004E65AC">
      <w:r>
        <w:tab/>
      </w:r>
      <w:bookmarkStart w:id="16" w:name="Zig"/>
      <w:bookmarkEnd w:id="16"/>
      <w:r>
        <w:rPr>
          <w:noProof/>
        </w:rPr>
        <w:drawing>
          <wp:anchor distT="0" distB="0" distL="114300" distR="114300" simplePos="0" relativeHeight="251658240" behindDoc="0" locked="0" layoutInCell="1" allowOverlap="1" wp14:anchorId="2EF04523" wp14:editId="73756C73">
            <wp:simplePos x="0" y="0"/>
            <wp:positionH relativeFrom="column">
              <wp:posOffset>459105</wp:posOffset>
            </wp:positionH>
            <wp:positionV relativeFrom="paragraph">
              <wp:posOffset>-795020</wp:posOffset>
            </wp:positionV>
            <wp:extent cx="952500" cy="962025"/>
            <wp:effectExtent l="0" t="0" r="0" b="9525"/>
            <wp:wrapSquare wrapText="bothSides"/>
            <wp:docPr id="100005" name="Slika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952500" cy="962025"/>
                    </a:xfrm>
                    <a:prstGeom prst="rect">
                      <a:avLst/>
                    </a:prstGeom>
                  </pic:spPr>
                </pic:pic>
              </a:graphicData>
            </a:graphic>
          </wp:anchor>
        </w:drawing>
      </w:r>
    </w:p>
    <w:p w14:paraId="2EF04522" w14:textId="77777777" w:rsidR="00094716" w:rsidRDefault="00094716">
      <w:pPr>
        <w:spacing w:line="240" w:lineRule="auto"/>
        <w:jc w:val="left"/>
      </w:pPr>
    </w:p>
    <w:sectPr w:rsidR="00094716" w:rsidSect="00C80F14">
      <w:footerReference w:type="default" r:id="rId9"/>
      <w:headerReference w:type="first" r:id="rId10"/>
      <w:footerReference w:type="first" r:id="rId11"/>
      <w:pgSz w:w="11900" w:h="16840" w:code="9"/>
      <w:pgMar w:top="1247" w:right="885" w:bottom="2722" w:left="1622" w:header="709" w:footer="2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2BC53" w14:textId="77777777" w:rsidR="000C3B63" w:rsidRDefault="000C3B63">
      <w:pPr>
        <w:spacing w:line="240" w:lineRule="auto"/>
      </w:pPr>
      <w:r>
        <w:separator/>
      </w:r>
    </w:p>
  </w:endnote>
  <w:endnote w:type="continuationSeparator" w:id="0">
    <w:p w14:paraId="68A939F2" w14:textId="77777777" w:rsidR="000C3B63" w:rsidRDefault="000C3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337517"/>
      <w:docPartObj>
        <w:docPartGallery w:val="Page Numbers (Bottom of Page)"/>
        <w:docPartUnique/>
      </w:docPartObj>
    </w:sdtPr>
    <w:sdtEndPr/>
    <w:sdtContent>
      <w:p w14:paraId="2EF04525" w14:textId="77777777" w:rsidR="00BC2044" w:rsidRPr="00A44B0B" w:rsidRDefault="0070776B" w:rsidP="00C80F14">
        <w:pPr>
          <w:pStyle w:val="Noga"/>
          <w:pBdr>
            <w:top w:val="single" w:sz="4" w:space="1" w:color="auto"/>
          </w:pBdr>
          <w:spacing w:line="240" w:lineRule="auto"/>
          <w:jc w:val="right"/>
        </w:pPr>
        <w:r>
          <w:rPr>
            <w:noProof/>
          </w:rPr>
          <w:drawing>
            <wp:anchor distT="0" distB="0" distL="114300" distR="114300" simplePos="0" relativeHeight="251660288" behindDoc="1" locked="0" layoutInCell="1" allowOverlap="1" wp14:anchorId="2EF04528" wp14:editId="2EF04529">
              <wp:simplePos x="0" y="0"/>
              <wp:positionH relativeFrom="page">
                <wp:posOffset>-12396</wp:posOffset>
              </wp:positionH>
              <wp:positionV relativeFrom="paragraph">
                <wp:posOffset>-436880</wp:posOffset>
              </wp:positionV>
              <wp:extent cx="7583035" cy="2077201"/>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83035" cy="2077201"/>
                      </a:xfrm>
                      <a:prstGeom prst="rect">
                        <a:avLst/>
                      </a:prstGeom>
                    </pic:spPr>
                  </pic:pic>
                </a:graphicData>
              </a:graphic>
              <wp14:sizeRelH relativeFrom="margin">
                <wp14:pctWidth>0</wp14:pctWidth>
              </wp14:sizeRelH>
              <wp14:sizeRelV relativeFrom="margin">
                <wp14:pctHeight>0</wp14:pctHeight>
              </wp14:sizeRelV>
            </wp:anchor>
          </w:drawing>
        </w:r>
        <w:r w:rsidR="00A44B0B" w:rsidRPr="00A44B0B">
          <w:rPr>
            <w:sz w:val="18"/>
            <w:szCs w:val="18"/>
          </w:rPr>
          <w:fldChar w:fldCharType="begin"/>
        </w:r>
        <w:r w:rsidR="00A44B0B" w:rsidRPr="00A44B0B">
          <w:rPr>
            <w:sz w:val="18"/>
            <w:szCs w:val="18"/>
          </w:rPr>
          <w:instrText>PAGE   \* MERGEFORMAT</w:instrText>
        </w:r>
        <w:r w:rsidR="00A44B0B" w:rsidRPr="00A44B0B">
          <w:rPr>
            <w:sz w:val="18"/>
            <w:szCs w:val="18"/>
          </w:rPr>
          <w:fldChar w:fldCharType="separate"/>
        </w:r>
        <w:r w:rsidR="00690C12">
          <w:rPr>
            <w:noProof/>
            <w:sz w:val="18"/>
            <w:szCs w:val="18"/>
          </w:rPr>
          <w:t>2</w:t>
        </w:r>
        <w:r w:rsidR="00A44B0B" w:rsidRPr="00A44B0B">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4527" w14:textId="77777777" w:rsidR="00BC2044" w:rsidRDefault="0070776B">
    <w:pPr>
      <w:pStyle w:val="Noga"/>
    </w:pPr>
    <w:r>
      <w:rPr>
        <w:noProof/>
      </w:rPr>
      <w:drawing>
        <wp:anchor distT="0" distB="0" distL="114300" distR="114300" simplePos="0" relativeHeight="251659264" behindDoc="1" locked="0" layoutInCell="1" allowOverlap="1" wp14:anchorId="2EF0452C" wp14:editId="2EF0452D">
          <wp:simplePos x="0" y="0"/>
          <wp:positionH relativeFrom="page">
            <wp:posOffset>-19381</wp:posOffset>
          </wp:positionH>
          <wp:positionV relativeFrom="paragraph">
            <wp:posOffset>-397510</wp:posOffset>
          </wp:positionV>
          <wp:extent cx="7583035" cy="2077201"/>
          <wp:effectExtent l="0" t="0" r="0" b="0"/>
          <wp:wrapNone/>
          <wp:docPr id="1332900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44715" name="Picture 2"/>
                  <pic:cNvPicPr/>
                </pic:nvPicPr>
                <pic:blipFill>
                  <a:blip r:embed="rId1"/>
                  <a:stretch>
                    <a:fillRect/>
                  </a:stretch>
                </pic:blipFill>
                <pic:spPr>
                  <a:xfrm>
                    <a:off x="0" y="0"/>
                    <a:ext cx="7583035" cy="207720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E3771" w14:textId="77777777" w:rsidR="000C3B63" w:rsidRDefault="000C3B63">
      <w:pPr>
        <w:spacing w:line="240" w:lineRule="auto"/>
      </w:pPr>
      <w:r>
        <w:separator/>
      </w:r>
    </w:p>
  </w:footnote>
  <w:footnote w:type="continuationSeparator" w:id="0">
    <w:p w14:paraId="24BD435B" w14:textId="77777777" w:rsidR="000C3B63" w:rsidRDefault="000C3B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4526" w14:textId="77777777" w:rsidR="00F156A4" w:rsidRDefault="0070776B" w:rsidP="0017212F">
    <w:pPr>
      <w:pStyle w:val="Glava"/>
    </w:pPr>
    <w:r>
      <w:rPr>
        <w:noProof/>
      </w:rPr>
      <w:drawing>
        <wp:anchor distT="0" distB="0" distL="114300" distR="114300" simplePos="0" relativeHeight="251658240" behindDoc="1" locked="0" layoutInCell="1" allowOverlap="1" wp14:anchorId="2EF0452A" wp14:editId="2EF0452B">
          <wp:simplePos x="0" y="0"/>
          <wp:positionH relativeFrom="column">
            <wp:posOffset>-1041212</wp:posOffset>
          </wp:positionH>
          <wp:positionV relativeFrom="paragraph">
            <wp:posOffset>-436570</wp:posOffset>
          </wp:positionV>
          <wp:extent cx="7555629" cy="8800462"/>
          <wp:effectExtent l="0" t="0" r="7620" b="127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27143" name="Slika 4"/>
                  <pic:cNvPicPr/>
                </pic:nvPicPr>
                <pic:blipFill>
                  <a:blip r:embed="rId1"/>
                  <a:stretch>
                    <a:fillRect/>
                  </a:stretch>
                </pic:blipFill>
                <pic:spPr>
                  <a:xfrm>
                    <a:off x="0" y="0"/>
                    <a:ext cx="7555629" cy="880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4388B"/>
    <w:multiLevelType w:val="hybridMultilevel"/>
    <w:tmpl w:val="4420DBA4"/>
    <w:lvl w:ilvl="0" w:tplc="DCD09B28">
      <w:start w:val="2"/>
      <w:numFmt w:val="decimal"/>
      <w:lvlText w:val="%1."/>
      <w:lvlJc w:val="left"/>
      <w:pPr>
        <w:ind w:left="720" w:hanging="360"/>
      </w:pPr>
      <w:rPr>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3A19F5"/>
    <w:multiLevelType w:val="hybridMultilevel"/>
    <w:tmpl w:val="1332DCD4"/>
    <w:lvl w:ilvl="0" w:tplc="0424000F">
      <w:start w:val="1"/>
      <w:numFmt w:val="decimal"/>
      <w:lvlText w:val="%1."/>
      <w:lvlJc w:val="left"/>
      <w:pPr>
        <w:ind w:left="720" w:hanging="360"/>
      </w:pPr>
    </w:lvl>
    <w:lvl w:ilvl="1" w:tplc="3198E51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B11541"/>
    <w:multiLevelType w:val="multilevel"/>
    <w:tmpl w:val="06AC4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8C0DE5"/>
    <w:multiLevelType w:val="hybridMultilevel"/>
    <w:tmpl w:val="A022E0B4"/>
    <w:lvl w:ilvl="0" w:tplc="5DAABD26">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2D"/>
    <w:rsid w:val="00000318"/>
    <w:rsid w:val="00010B53"/>
    <w:rsid w:val="00014FCC"/>
    <w:rsid w:val="0001741D"/>
    <w:rsid w:val="00023E43"/>
    <w:rsid w:val="0004123C"/>
    <w:rsid w:val="00074214"/>
    <w:rsid w:val="00077343"/>
    <w:rsid w:val="00093103"/>
    <w:rsid w:val="00094716"/>
    <w:rsid w:val="000A1D89"/>
    <w:rsid w:val="000A2C07"/>
    <w:rsid w:val="000B0480"/>
    <w:rsid w:val="000C0AEA"/>
    <w:rsid w:val="000C2FC8"/>
    <w:rsid w:val="000C3B63"/>
    <w:rsid w:val="0011174B"/>
    <w:rsid w:val="00126D3A"/>
    <w:rsid w:val="001653B8"/>
    <w:rsid w:val="001658B7"/>
    <w:rsid w:val="0017212F"/>
    <w:rsid w:val="001B0FD2"/>
    <w:rsid w:val="001C6A5A"/>
    <w:rsid w:val="001D13B9"/>
    <w:rsid w:val="001D6CD9"/>
    <w:rsid w:val="001F43CF"/>
    <w:rsid w:val="00205012"/>
    <w:rsid w:val="002056E6"/>
    <w:rsid w:val="00216CEC"/>
    <w:rsid w:val="002205A7"/>
    <w:rsid w:val="00231E9C"/>
    <w:rsid w:val="00232338"/>
    <w:rsid w:val="00254BCB"/>
    <w:rsid w:val="00255D3C"/>
    <w:rsid w:val="00264039"/>
    <w:rsid w:val="00273CDB"/>
    <w:rsid w:val="00290E55"/>
    <w:rsid w:val="002A326F"/>
    <w:rsid w:val="002A42E8"/>
    <w:rsid w:val="002B1BA3"/>
    <w:rsid w:val="002B3512"/>
    <w:rsid w:val="002D0B50"/>
    <w:rsid w:val="002D1EF0"/>
    <w:rsid w:val="002D2C75"/>
    <w:rsid w:val="002F2097"/>
    <w:rsid w:val="0030681C"/>
    <w:rsid w:val="0032281F"/>
    <w:rsid w:val="00322E72"/>
    <w:rsid w:val="003408C7"/>
    <w:rsid w:val="00345A27"/>
    <w:rsid w:val="00355F56"/>
    <w:rsid w:val="0036025F"/>
    <w:rsid w:val="003624EB"/>
    <w:rsid w:val="0036421C"/>
    <w:rsid w:val="00381242"/>
    <w:rsid w:val="00382B77"/>
    <w:rsid w:val="003A514B"/>
    <w:rsid w:val="003B064E"/>
    <w:rsid w:val="003D502C"/>
    <w:rsid w:val="003D7D74"/>
    <w:rsid w:val="003E5E9B"/>
    <w:rsid w:val="003F4EAB"/>
    <w:rsid w:val="004045F6"/>
    <w:rsid w:val="0040652B"/>
    <w:rsid w:val="004227AA"/>
    <w:rsid w:val="00430852"/>
    <w:rsid w:val="00437B2A"/>
    <w:rsid w:val="004446E6"/>
    <w:rsid w:val="00464D30"/>
    <w:rsid w:val="00467451"/>
    <w:rsid w:val="0048106D"/>
    <w:rsid w:val="00485A36"/>
    <w:rsid w:val="00487A92"/>
    <w:rsid w:val="004909E3"/>
    <w:rsid w:val="00493F58"/>
    <w:rsid w:val="004970F9"/>
    <w:rsid w:val="004A26DF"/>
    <w:rsid w:val="004B1684"/>
    <w:rsid w:val="004B24FD"/>
    <w:rsid w:val="004B6621"/>
    <w:rsid w:val="004C7160"/>
    <w:rsid w:val="004D1F3E"/>
    <w:rsid w:val="004E65AC"/>
    <w:rsid w:val="00500CBD"/>
    <w:rsid w:val="0051119E"/>
    <w:rsid w:val="00526EF3"/>
    <w:rsid w:val="00532AD4"/>
    <w:rsid w:val="005376B5"/>
    <w:rsid w:val="00587795"/>
    <w:rsid w:val="00593992"/>
    <w:rsid w:val="005A3403"/>
    <w:rsid w:val="005A5730"/>
    <w:rsid w:val="005B394A"/>
    <w:rsid w:val="005B4371"/>
    <w:rsid w:val="005F5651"/>
    <w:rsid w:val="00631EAD"/>
    <w:rsid w:val="00637016"/>
    <w:rsid w:val="00646ED1"/>
    <w:rsid w:val="0065190A"/>
    <w:rsid w:val="00657DF9"/>
    <w:rsid w:val="006626D9"/>
    <w:rsid w:val="00681150"/>
    <w:rsid w:val="00681E2D"/>
    <w:rsid w:val="00685032"/>
    <w:rsid w:val="0068651C"/>
    <w:rsid w:val="0068699C"/>
    <w:rsid w:val="00690C12"/>
    <w:rsid w:val="006C4359"/>
    <w:rsid w:val="006D2970"/>
    <w:rsid w:val="006D2E18"/>
    <w:rsid w:val="006D3940"/>
    <w:rsid w:val="006D636F"/>
    <w:rsid w:val="006E4E01"/>
    <w:rsid w:val="007073BA"/>
    <w:rsid w:val="0070776B"/>
    <w:rsid w:val="0072226A"/>
    <w:rsid w:val="007233B7"/>
    <w:rsid w:val="00724C35"/>
    <w:rsid w:val="007346D3"/>
    <w:rsid w:val="00735376"/>
    <w:rsid w:val="007611C1"/>
    <w:rsid w:val="00765DCA"/>
    <w:rsid w:val="007749DE"/>
    <w:rsid w:val="007B3012"/>
    <w:rsid w:val="007C102D"/>
    <w:rsid w:val="007E52C0"/>
    <w:rsid w:val="007F4F78"/>
    <w:rsid w:val="00806F4D"/>
    <w:rsid w:val="00831B0F"/>
    <w:rsid w:val="00835A8A"/>
    <w:rsid w:val="00850421"/>
    <w:rsid w:val="008676FC"/>
    <w:rsid w:val="0088447C"/>
    <w:rsid w:val="008B2FF7"/>
    <w:rsid w:val="008D77CD"/>
    <w:rsid w:val="008F5DC9"/>
    <w:rsid w:val="00902AEC"/>
    <w:rsid w:val="00920065"/>
    <w:rsid w:val="0092334D"/>
    <w:rsid w:val="00957399"/>
    <w:rsid w:val="0096677D"/>
    <w:rsid w:val="00982100"/>
    <w:rsid w:val="009C3820"/>
    <w:rsid w:val="009C63A1"/>
    <w:rsid w:val="009E658A"/>
    <w:rsid w:val="009F07C7"/>
    <w:rsid w:val="00A204AF"/>
    <w:rsid w:val="00A23927"/>
    <w:rsid w:val="00A376E4"/>
    <w:rsid w:val="00A44B0B"/>
    <w:rsid w:val="00A6033F"/>
    <w:rsid w:val="00A73EC6"/>
    <w:rsid w:val="00AA0218"/>
    <w:rsid w:val="00AA754E"/>
    <w:rsid w:val="00AB37A3"/>
    <w:rsid w:val="00AB4C6A"/>
    <w:rsid w:val="00AC0B1E"/>
    <w:rsid w:val="00AD1959"/>
    <w:rsid w:val="00AD72BF"/>
    <w:rsid w:val="00AE5B10"/>
    <w:rsid w:val="00AF1AE7"/>
    <w:rsid w:val="00B03E47"/>
    <w:rsid w:val="00B0456F"/>
    <w:rsid w:val="00B20014"/>
    <w:rsid w:val="00B24B85"/>
    <w:rsid w:val="00B302C2"/>
    <w:rsid w:val="00B33E4E"/>
    <w:rsid w:val="00B4119C"/>
    <w:rsid w:val="00B5571C"/>
    <w:rsid w:val="00B727A2"/>
    <w:rsid w:val="00B737C9"/>
    <w:rsid w:val="00B75136"/>
    <w:rsid w:val="00BA04E1"/>
    <w:rsid w:val="00BA2E18"/>
    <w:rsid w:val="00BA5D41"/>
    <w:rsid w:val="00BB2650"/>
    <w:rsid w:val="00BB4DD8"/>
    <w:rsid w:val="00BB64D9"/>
    <w:rsid w:val="00BB6A26"/>
    <w:rsid w:val="00BC2044"/>
    <w:rsid w:val="00BC2A20"/>
    <w:rsid w:val="00BD699E"/>
    <w:rsid w:val="00BE6605"/>
    <w:rsid w:val="00BE6861"/>
    <w:rsid w:val="00BF07ED"/>
    <w:rsid w:val="00C147BE"/>
    <w:rsid w:val="00C213DF"/>
    <w:rsid w:val="00C26978"/>
    <w:rsid w:val="00C34E09"/>
    <w:rsid w:val="00C77638"/>
    <w:rsid w:val="00C80F14"/>
    <w:rsid w:val="00C96448"/>
    <w:rsid w:val="00CA025B"/>
    <w:rsid w:val="00CB66FC"/>
    <w:rsid w:val="00CB6ED3"/>
    <w:rsid w:val="00CC3CD1"/>
    <w:rsid w:val="00CF4D93"/>
    <w:rsid w:val="00D20695"/>
    <w:rsid w:val="00D253C0"/>
    <w:rsid w:val="00D269F5"/>
    <w:rsid w:val="00D34939"/>
    <w:rsid w:val="00D36F5C"/>
    <w:rsid w:val="00D50BAE"/>
    <w:rsid w:val="00D55698"/>
    <w:rsid w:val="00D55946"/>
    <w:rsid w:val="00D55E3A"/>
    <w:rsid w:val="00D64CF3"/>
    <w:rsid w:val="00D703E7"/>
    <w:rsid w:val="00D8489F"/>
    <w:rsid w:val="00D9035D"/>
    <w:rsid w:val="00D904F5"/>
    <w:rsid w:val="00DB0DE5"/>
    <w:rsid w:val="00DC1657"/>
    <w:rsid w:val="00DC297C"/>
    <w:rsid w:val="00DE418B"/>
    <w:rsid w:val="00DE46EE"/>
    <w:rsid w:val="00E02ED6"/>
    <w:rsid w:val="00E03F84"/>
    <w:rsid w:val="00E0679C"/>
    <w:rsid w:val="00E236F5"/>
    <w:rsid w:val="00E543E2"/>
    <w:rsid w:val="00E73D0C"/>
    <w:rsid w:val="00E90578"/>
    <w:rsid w:val="00EA1506"/>
    <w:rsid w:val="00EC16C8"/>
    <w:rsid w:val="00ED12B8"/>
    <w:rsid w:val="00EE24CF"/>
    <w:rsid w:val="00EF06BC"/>
    <w:rsid w:val="00F01E6E"/>
    <w:rsid w:val="00F156A4"/>
    <w:rsid w:val="00F16289"/>
    <w:rsid w:val="00F16B67"/>
    <w:rsid w:val="00F368AE"/>
    <w:rsid w:val="00F71ED2"/>
    <w:rsid w:val="00F8332E"/>
    <w:rsid w:val="00F910F8"/>
    <w:rsid w:val="00FD0C28"/>
    <w:rsid w:val="00FD17C1"/>
    <w:rsid w:val="00FE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044FE"/>
  <w15:docId w15:val="{A93ECA21-70D3-404C-9BBC-296F71A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212F"/>
    <w:pPr>
      <w:spacing w:line="324" w:lineRule="exact"/>
      <w:jc w:val="both"/>
    </w:pPr>
    <w:rPr>
      <w:rFonts w:ascii="Arial" w:hAnsi="Arial" w:cs="Arial"/>
      <w:sz w:val="20"/>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3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S-opisi">
    <w:name w:val="OKS - opisi"/>
    <w:basedOn w:val="Navaden"/>
    <w:qFormat/>
    <w:rsid w:val="00637016"/>
    <w:pPr>
      <w:spacing w:line="300" w:lineRule="auto"/>
    </w:pPr>
    <w:rPr>
      <w:caps/>
      <w:sz w:val="11"/>
      <w:szCs w:val="11"/>
    </w:rPr>
  </w:style>
  <w:style w:type="paragraph" w:customStyle="1" w:styleId="OKS-poudarkibesedila">
    <w:name w:val="OKS - poudarki besedila"/>
    <w:basedOn w:val="Navaden"/>
    <w:qFormat/>
    <w:rsid w:val="00637016"/>
    <w:pPr>
      <w:spacing w:line="360" w:lineRule="auto"/>
    </w:pPr>
    <w:rPr>
      <w:b/>
      <w:sz w:val="18"/>
      <w:szCs w:val="18"/>
    </w:rPr>
  </w:style>
  <w:style w:type="paragraph" w:customStyle="1" w:styleId="OKS-naslov1">
    <w:name w:val="OKS - naslov 1"/>
    <w:basedOn w:val="Navaden"/>
    <w:qFormat/>
    <w:rsid w:val="00637016"/>
    <w:pPr>
      <w:spacing w:line="300" w:lineRule="auto"/>
    </w:pPr>
    <w:rPr>
      <w:b/>
    </w:rPr>
  </w:style>
  <w:style w:type="paragraph" w:customStyle="1" w:styleId="OKS-naslovnik">
    <w:name w:val="OKS - naslovnik"/>
    <w:basedOn w:val="Navaden"/>
    <w:qFormat/>
    <w:rsid w:val="00637016"/>
    <w:pPr>
      <w:spacing w:line="312" w:lineRule="auto"/>
    </w:pPr>
    <w:rPr>
      <w:sz w:val="18"/>
      <w:szCs w:val="18"/>
    </w:rPr>
  </w:style>
  <w:style w:type="paragraph" w:customStyle="1" w:styleId="OKS-kontaktnipodatki">
    <w:name w:val="OKS - kontaktni podatki"/>
    <w:basedOn w:val="Navaden"/>
    <w:qFormat/>
    <w:rsid w:val="00637016"/>
    <w:pPr>
      <w:framePr w:wrap="around" w:vAnchor="page" w:hAnchor="page" w:x="627" w:y="7485"/>
      <w:spacing w:line="276" w:lineRule="auto"/>
    </w:pPr>
    <w:rPr>
      <w:sz w:val="13"/>
      <w:szCs w:val="13"/>
    </w:rPr>
  </w:style>
  <w:style w:type="paragraph" w:customStyle="1" w:styleId="OKS-Glavnobesedilo">
    <w:name w:val="OKS - Glavno besedilo"/>
    <w:basedOn w:val="Navaden"/>
    <w:qFormat/>
    <w:rsid w:val="00637016"/>
    <w:pPr>
      <w:spacing w:line="360" w:lineRule="auto"/>
    </w:pPr>
    <w:rPr>
      <w:sz w:val="18"/>
      <w:szCs w:val="18"/>
    </w:rPr>
  </w:style>
  <w:style w:type="paragraph" w:customStyle="1" w:styleId="OKS-podpis">
    <w:name w:val="OKS - podpis"/>
    <w:basedOn w:val="Navaden"/>
    <w:qFormat/>
    <w:rsid w:val="00EF06BC"/>
    <w:pPr>
      <w:spacing w:line="360" w:lineRule="auto"/>
      <w:ind w:left="4320" w:firstLine="720"/>
    </w:pPr>
    <w:rPr>
      <w:b/>
      <w:sz w:val="18"/>
      <w:szCs w:val="18"/>
    </w:rPr>
  </w:style>
  <w:style w:type="paragraph" w:customStyle="1" w:styleId="OKS-naziv">
    <w:name w:val="OKS - naziv"/>
    <w:basedOn w:val="Navaden"/>
    <w:qFormat/>
    <w:rsid w:val="00EF06BC"/>
    <w:pPr>
      <w:spacing w:line="360" w:lineRule="auto"/>
      <w:ind w:left="4320" w:firstLine="720"/>
    </w:pPr>
    <w:rPr>
      <w:i/>
      <w:sz w:val="18"/>
      <w:szCs w:val="18"/>
    </w:rPr>
  </w:style>
  <w:style w:type="paragraph" w:styleId="Glava">
    <w:name w:val="header"/>
    <w:basedOn w:val="Navaden"/>
    <w:link w:val="GlavaZnak"/>
    <w:uiPriority w:val="99"/>
    <w:unhideWhenUsed/>
    <w:rsid w:val="00637016"/>
    <w:pPr>
      <w:tabs>
        <w:tab w:val="center" w:pos="4320"/>
        <w:tab w:val="right" w:pos="8640"/>
      </w:tabs>
    </w:pPr>
  </w:style>
  <w:style w:type="character" w:customStyle="1" w:styleId="GlavaZnak">
    <w:name w:val="Glava Znak"/>
    <w:basedOn w:val="Privzetapisavaodstavka"/>
    <w:link w:val="Glava"/>
    <w:uiPriority w:val="99"/>
    <w:rsid w:val="00637016"/>
  </w:style>
  <w:style w:type="paragraph" w:styleId="Noga">
    <w:name w:val="footer"/>
    <w:basedOn w:val="Navaden"/>
    <w:link w:val="NogaZnak"/>
    <w:uiPriority w:val="99"/>
    <w:unhideWhenUsed/>
    <w:rsid w:val="00637016"/>
    <w:pPr>
      <w:tabs>
        <w:tab w:val="center" w:pos="4320"/>
        <w:tab w:val="right" w:pos="8640"/>
      </w:tabs>
    </w:pPr>
  </w:style>
  <w:style w:type="character" w:customStyle="1" w:styleId="NogaZnak">
    <w:name w:val="Noga Znak"/>
    <w:basedOn w:val="Privzetapisavaodstavka"/>
    <w:link w:val="Noga"/>
    <w:uiPriority w:val="99"/>
    <w:rsid w:val="00637016"/>
  </w:style>
  <w:style w:type="paragraph" w:styleId="Besedilooblaka">
    <w:name w:val="Balloon Text"/>
    <w:basedOn w:val="Navaden"/>
    <w:link w:val="BesedilooblakaZnak"/>
    <w:uiPriority w:val="99"/>
    <w:semiHidden/>
    <w:unhideWhenUsed/>
    <w:rsid w:val="00637016"/>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637016"/>
    <w:rPr>
      <w:rFonts w:ascii="Lucida Grande" w:hAnsi="Lucida Grande" w:cs="Lucida Grande"/>
      <w:sz w:val="18"/>
      <w:szCs w:val="18"/>
    </w:rPr>
  </w:style>
  <w:style w:type="character" w:styleId="Pripombasklic">
    <w:name w:val="annotation reference"/>
    <w:basedOn w:val="Privzetapisavaodstavka"/>
    <w:uiPriority w:val="99"/>
    <w:semiHidden/>
    <w:unhideWhenUsed/>
    <w:rsid w:val="00D55E3A"/>
    <w:rPr>
      <w:sz w:val="16"/>
      <w:szCs w:val="16"/>
    </w:rPr>
  </w:style>
  <w:style w:type="paragraph" w:styleId="Pripombabesedilo">
    <w:name w:val="annotation text"/>
    <w:basedOn w:val="Navaden"/>
    <w:link w:val="PripombabesediloZnak"/>
    <w:uiPriority w:val="99"/>
    <w:semiHidden/>
    <w:unhideWhenUsed/>
    <w:rsid w:val="00D55E3A"/>
  </w:style>
  <w:style w:type="character" w:customStyle="1" w:styleId="PripombabesediloZnak">
    <w:name w:val="Pripomba – besedilo Znak"/>
    <w:basedOn w:val="Privzetapisavaodstavka"/>
    <w:link w:val="Pripombabesedilo"/>
    <w:uiPriority w:val="99"/>
    <w:semiHidden/>
    <w:rsid w:val="00D55E3A"/>
    <w:rPr>
      <w:sz w:val="20"/>
      <w:szCs w:val="20"/>
      <w:lang w:val="sl-SI"/>
    </w:rPr>
  </w:style>
  <w:style w:type="paragraph" w:styleId="Zadevapripombe">
    <w:name w:val="annotation subject"/>
    <w:basedOn w:val="Pripombabesedilo"/>
    <w:next w:val="Pripombabesedilo"/>
    <w:link w:val="ZadevapripombeZnak"/>
    <w:uiPriority w:val="99"/>
    <w:semiHidden/>
    <w:unhideWhenUsed/>
    <w:rsid w:val="00D55E3A"/>
    <w:rPr>
      <w:b/>
      <w:bCs/>
    </w:rPr>
  </w:style>
  <w:style w:type="character" w:customStyle="1" w:styleId="ZadevapripombeZnak">
    <w:name w:val="Zadeva pripombe Znak"/>
    <w:basedOn w:val="PripombabesediloZnak"/>
    <w:link w:val="Zadevapripombe"/>
    <w:uiPriority w:val="99"/>
    <w:semiHidden/>
    <w:rsid w:val="00D55E3A"/>
    <w:rPr>
      <w:b/>
      <w:bCs/>
      <w:sz w:val="20"/>
      <w:szCs w:val="20"/>
      <w:lang w:val="sl-SI"/>
    </w:rPr>
  </w:style>
  <w:style w:type="paragraph" w:styleId="Odstavekseznama">
    <w:name w:val="List Paragraph"/>
    <w:basedOn w:val="Navaden"/>
    <w:uiPriority w:val="34"/>
    <w:qFormat/>
    <w:rsid w:val="002A42E8"/>
    <w:pPr>
      <w:spacing w:line="240" w:lineRule="auto"/>
      <w:ind w:left="720"/>
      <w:jc w:val="left"/>
    </w:pPr>
    <w:rPr>
      <w:rFonts w:ascii="Calibri" w:eastAsiaTheme="minorHAnsi" w:hAnsi="Calibri" w:cs="Calibri"/>
      <w:sz w:val="22"/>
      <w:szCs w:val="22"/>
    </w:rPr>
  </w:style>
  <w:style w:type="paragraph" w:styleId="Navadensplet">
    <w:name w:val="Normal (Web)"/>
    <w:basedOn w:val="Navaden"/>
    <w:uiPriority w:val="99"/>
    <w:unhideWhenUsed/>
    <w:rsid w:val="002A42E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1855-661E-44F3-8F95-2A5750C5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783</Words>
  <Characters>4464</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I:\IPS\IPSDB\3\2017\jan\1112118.doc</vt:lpstr>
      <vt:lpstr>I:\IPS\IPSDB\3\2017\jan\1112118.doc</vt:lpstr>
    </vt:vector>
  </TitlesOfParts>
  <Company>Arnoldvuga d.o.o.</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I:\IPS\IPSDB\3\2017\jan\1112118.doc</dc:title>
  <dc:creator>Borut Kolarič</dc:creator>
  <cp:lastModifiedBy>Bojana Okorn</cp:lastModifiedBy>
  <cp:revision>3</cp:revision>
  <cp:lastPrinted>2021-07-02T09:35:00Z</cp:lastPrinted>
  <dcterms:created xsi:type="dcterms:W3CDTF">2021-07-08T06:30:00Z</dcterms:created>
  <dcterms:modified xsi:type="dcterms:W3CDTF">2021-07-08T06:40:00Z</dcterms:modified>
</cp:coreProperties>
</file>